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6D805" w14:textId="77777777" w:rsidR="00FB4624" w:rsidRDefault="00FB4624" w:rsidP="00FB4624">
      <w:pPr>
        <w:adjustRightInd w:val="0"/>
        <w:snapToGrid w:val="0"/>
        <w:jc w:val="center"/>
        <w:rPr>
          <w:rFonts w:ascii="Times New Roman" w:eastAsia="微软雅黑" w:hAnsi="Times New Roman" w:cs="Times New Roman"/>
          <w:b/>
          <w:bCs/>
          <w:sz w:val="32"/>
          <w:szCs w:val="32"/>
        </w:rPr>
      </w:pPr>
      <w:bookmarkStart w:id="0" w:name="_Hlk114681400"/>
      <w:bookmarkStart w:id="1" w:name="_Hlk80994460"/>
    </w:p>
    <w:bookmarkEnd w:id="0"/>
    <w:bookmarkEnd w:id="1"/>
    <w:p w14:paraId="223127A3" w14:textId="1D548CD8" w:rsidR="00FB4624" w:rsidRDefault="00C0213F" w:rsidP="00FB462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P</w:t>
      </w:r>
      <w:r w:rsidR="00FB4624">
        <w:rPr>
          <w:rFonts w:ascii="Times New Roman" w:hAnsi="Times New Roman" w:hint="eastAsia"/>
          <w:b/>
          <w:sz w:val="28"/>
          <w:szCs w:val="28"/>
        </w:rPr>
        <w:t>a</w:t>
      </w:r>
      <w:r w:rsidR="00FB4624">
        <w:rPr>
          <w:rFonts w:ascii="Times New Roman" w:hAnsi="Times New Roman"/>
          <w:b/>
          <w:sz w:val="28"/>
          <w:szCs w:val="28"/>
        </w:rPr>
        <w:t>per Title (Times New Roman 14)</w:t>
      </w:r>
    </w:p>
    <w:p w14:paraId="52CA526F" w14:textId="77777777" w:rsidR="00FB4624" w:rsidRPr="00010E23" w:rsidRDefault="00FB4624" w:rsidP="00FB462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6C94B56" w14:textId="77777777" w:rsidR="00FB4624" w:rsidRPr="00D86382" w:rsidRDefault="00FB4624" w:rsidP="00FB4624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First </w:t>
      </w:r>
      <w:proofErr w:type="spellStart"/>
      <w:r>
        <w:rPr>
          <w:rFonts w:ascii="Times New Roman" w:hAnsi="Times New Roman"/>
        </w:rPr>
        <w:t>Author</w:t>
      </w:r>
      <w:r w:rsidRPr="0001098E">
        <w:rPr>
          <w:rFonts w:ascii="Times New Roman" w:hAnsi="Times New Roman"/>
          <w:vertAlign w:val="superscript"/>
        </w:rPr>
        <w:t>a</w:t>
      </w:r>
      <w:proofErr w:type="spellEnd"/>
      <w:r>
        <w:rPr>
          <w:rFonts w:ascii="Times New Roman" w:hAnsi="Times New Roman"/>
          <w:vertAlign w:val="superscript"/>
        </w:rPr>
        <w:t>*</w:t>
      </w:r>
      <w:r>
        <w:rPr>
          <w:rFonts w:ascii="Times New Roman" w:hAnsi="Times New Roman" w:hint="eastAsia"/>
        </w:rPr>
        <w:t xml:space="preserve">, </w:t>
      </w:r>
      <w:r>
        <w:rPr>
          <w:rFonts w:ascii="Times New Roman" w:hAnsi="Times New Roman"/>
        </w:rPr>
        <w:t xml:space="preserve">Second </w:t>
      </w:r>
      <w:proofErr w:type="spellStart"/>
      <w:r>
        <w:rPr>
          <w:rFonts w:ascii="Times New Roman" w:hAnsi="Times New Roman"/>
        </w:rPr>
        <w:t>Author</w:t>
      </w:r>
      <w:r w:rsidRPr="0001098E">
        <w:rPr>
          <w:rFonts w:ascii="Times New Roman" w:hAnsi="Times New Roman"/>
          <w:vertAlign w:val="superscript"/>
        </w:rPr>
        <w:t>b</w:t>
      </w:r>
      <w:proofErr w:type="spellEnd"/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 xml:space="preserve"> …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Last </w:t>
      </w:r>
      <w:proofErr w:type="spellStart"/>
      <w:r>
        <w:rPr>
          <w:rFonts w:ascii="Times New Roman" w:hAnsi="Times New Roman"/>
        </w:rPr>
        <w:t>Author</w:t>
      </w:r>
      <w:r>
        <w:rPr>
          <w:rFonts w:ascii="Times New Roman" w:hAnsi="Times New Roman" w:hint="eastAsia"/>
          <w:vertAlign w:val="superscript"/>
        </w:rPr>
        <w:t>c</w:t>
      </w:r>
      <w:proofErr w:type="spellEnd"/>
    </w:p>
    <w:p w14:paraId="635BE201" w14:textId="77777777" w:rsidR="00FB4624" w:rsidRPr="0001098E" w:rsidRDefault="00FB4624" w:rsidP="00FB4624">
      <w:pPr>
        <w:contextualSpacing/>
        <w:jc w:val="center"/>
        <w:rPr>
          <w:rFonts w:ascii="Times New Roman" w:hAnsi="Times New Roman"/>
        </w:rPr>
      </w:pPr>
    </w:p>
    <w:p w14:paraId="56FA304E" w14:textId="77777777" w:rsidR="00FB4624" w:rsidRPr="00564D56" w:rsidRDefault="00FB4624" w:rsidP="00FB4624">
      <w:pPr>
        <w:contextualSpacing/>
        <w:jc w:val="center"/>
        <w:rPr>
          <w:rFonts w:ascii="Times New Roman" w:hAnsi="Times New Roman"/>
          <w:i/>
        </w:rPr>
      </w:pPr>
      <w:r w:rsidRPr="0087618A">
        <w:rPr>
          <w:rFonts w:ascii="Times New Roman" w:hAnsi="Times New Roman"/>
          <w:i/>
          <w:vertAlign w:val="superscript"/>
        </w:rPr>
        <w:t xml:space="preserve">a </w:t>
      </w:r>
      <w:r w:rsidRPr="0087618A">
        <w:rPr>
          <w:rFonts w:ascii="Times New Roman" w:eastAsia="Malgun Gothic" w:hAnsi="Times New Roman"/>
          <w:i/>
          <w:lang w:eastAsia="ko-KR"/>
        </w:rPr>
        <w:t>Professor,</w:t>
      </w:r>
      <w:r>
        <w:rPr>
          <w:rFonts w:ascii="Times New Roman" w:hAnsi="Times New Roman" w:hint="eastAsia"/>
          <w:i/>
        </w:rPr>
        <w:t xml:space="preserve"> </w:t>
      </w:r>
      <w:r w:rsidRPr="00707A6E">
        <w:rPr>
          <w:rFonts w:ascii="Times New Roman" w:hAnsi="Times New Roman"/>
          <w:i/>
        </w:rPr>
        <w:t>China University of Petroleum (Beijing)</w:t>
      </w:r>
      <w:r w:rsidRPr="0087618A">
        <w:rPr>
          <w:rFonts w:ascii="Times New Roman" w:eastAsia="Malgun Gothic" w:hAnsi="Times New Roman"/>
          <w:i/>
          <w:lang w:eastAsia="ko-KR"/>
        </w:rPr>
        <w:t xml:space="preserve">, </w:t>
      </w:r>
      <w:r w:rsidRPr="00707A6E">
        <w:rPr>
          <w:rFonts w:ascii="Times New Roman" w:hAnsi="Times New Roman"/>
          <w:i/>
        </w:rPr>
        <w:t>Beijing</w:t>
      </w:r>
      <w:r w:rsidRPr="0087618A">
        <w:rPr>
          <w:rFonts w:ascii="Times New Roman" w:eastAsia="Malgun Gothic" w:hAnsi="Times New Roman"/>
          <w:i/>
          <w:lang w:eastAsia="ko-KR"/>
        </w:rPr>
        <w:t xml:space="preserve">, </w:t>
      </w:r>
      <w:r>
        <w:rPr>
          <w:rFonts w:ascii="Times New Roman" w:hAnsi="Times New Roman" w:hint="eastAsia"/>
          <w:i/>
        </w:rPr>
        <w:t>China</w:t>
      </w:r>
    </w:p>
    <w:p w14:paraId="571C0869" w14:textId="77777777" w:rsidR="00FB4624" w:rsidRDefault="00FB4624" w:rsidP="00FB4624">
      <w:pPr>
        <w:contextualSpacing/>
        <w:jc w:val="center"/>
        <w:rPr>
          <w:rFonts w:ascii="Times New Roman" w:hAnsi="Times New Roman"/>
          <w:i/>
        </w:rPr>
      </w:pPr>
      <w:proofErr w:type="spellStart"/>
      <w:r w:rsidRPr="0087618A">
        <w:rPr>
          <w:rFonts w:ascii="Times New Roman" w:hAnsi="Times New Roman"/>
          <w:i/>
          <w:vertAlign w:val="superscript"/>
        </w:rPr>
        <w:t>b</w:t>
      </w:r>
      <w:r>
        <w:rPr>
          <w:rFonts w:ascii="Times New Roman" w:hAnsi="Times New Roman" w:hint="eastAsia"/>
          <w:i/>
        </w:rPr>
        <w:t>Engineer</w:t>
      </w:r>
      <w:proofErr w:type="spellEnd"/>
      <w:r w:rsidRPr="0087618A">
        <w:rPr>
          <w:rFonts w:ascii="Times New Roman" w:eastAsia="Malgun Gothic" w:hAnsi="Times New Roman"/>
          <w:i/>
          <w:lang w:eastAsia="ko-KR"/>
        </w:rPr>
        <w:t xml:space="preserve">, </w:t>
      </w:r>
      <w:r w:rsidRPr="00707A6E">
        <w:rPr>
          <w:rFonts w:ascii="Times New Roman" w:hAnsi="Times New Roman"/>
          <w:i/>
        </w:rPr>
        <w:t>Bohai Petroleum Research Institute, Tianjin Branch, CNOOC (China) Co., Ltd.,</w:t>
      </w:r>
      <w:r w:rsidRPr="000C7D75">
        <w:rPr>
          <w:rFonts w:ascii="Times New Roman" w:hAnsi="Times New Roman"/>
          <w:i/>
        </w:rPr>
        <w:t xml:space="preserve"> </w:t>
      </w:r>
      <w:r w:rsidRPr="00707A6E">
        <w:rPr>
          <w:rFonts w:ascii="Times New Roman" w:hAnsi="Times New Roman"/>
          <w:i/>
        </w:rPr>
        <w:t>Tianjin</w:t>
      </w:r>
      <w:r w:rsidRPr="000C7D75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 w:hint="eastAsia"/>
          <w:i/>
        </w:rPr>
        <w:t>China</w:t>
      </w:r>
    </w:p>
    <w:p w14:paraId="697B8972" w14:textId="77777777" w:rsidR="00FB4624" w:rsidRPr="00BD5A3F" w:rsidRDefault="00FB4624" w:rsidP="00FB4624">
      <w:pPr>
        <w:contextualSpacing/>
        <w:jc w:val="center"/>
        <w:rPr>
          <w:rFonts w:ascii="Times New Roman" w:hAnsi="Times New Roman"/>
          <w:i/>
        </w:rPr>
      </w:pPr>
      <w:r>
        <w:rPr>
          <w:rFonts w:ascii="Times New Roman" w:hAnsi="Times New Roman" w:hint="eastAsia"/>
          <w:i/>
          <w:vertAlign w:val="superscript"/>
        </w:rPr>
        <w:t>c</w:t>
      </w:r>
      <w:r w:rsidRPr="0087618A">
        <w:rPr>
          <w:rFonts w:ascii="Times New Roman" w:hAnsi="Times New Roman"/>
          <w:i/>
          <w:vertAlign w:val="superscript"/>
        </w:rPr>
        <w:t xml:space="preserve"> </w:t>
      </w:r>
      <w:r>
        <w:rPr>
          <w:rFonts w:ascii="Times New Roman" w:hAnsi="Times New Roman" w:hint="eastAsia"/>
          <w:i/>
        </w:rPr>
        <w:t>Undergraduate Studen</w:t>
      </w:r>
      <w:r>
        <w:rPr>
          <w:rFonts w:ascii="Times New Roman" w:hAnsi="Times New Roman"/>
          <w:i/>
        </w:rPr>
        <w:t>t</w:t>
      </w:r>
      <w:r w:rsidRPr="0087618A">
        <w:rPr>
          <w:rFonts w:ascii="Times New Roman" w:eastAsia="Malgun Gothic" w:hAnsi="Times New Roman"/>
          <w:i/>
          <w:lang w:eastAsia="ko-KR"/>
        </w:rPr>
        <w:t>,</w:t>
      </w:r>
      <w:r>
        <w:rPr>
          <w:rFonts w:ascii="Times New Roman" w:hAnsi="Times New Roman" w:hint="eastAsia"/>
          <w:i/>
        </w:rPr>
        <w:t xml:space="preserve"> </w:t>
      </w:r>
      <w:r w:rsidRPr="00707A6E">
        <w:rPr>
          <w:rFonts w:ascii="Times New Roman" w:hAnsi="Times New Roman"/>
          <w:i/>
        </w:rPr>
        <w:t>China University of Petroleum (Beijing)</w:t>
      </w:r>
      <w:r w:rsidRPr="0087618A">
        <w:rPr>
          <w:rFonts w:ascii="Times New Roman" w:eastAsia="Malgun Gothic" w:hAnsi="Times New Roman"/>
          <w:i/>
          <w:lang w:eastAsia="ko-KR"/>
        </w:rPr>
        <w:t xml:space="preserve">, </w:t>
      </w:r>
      <w:r w:rsidRPr="00707A6E">
        <w:rPr>
          <w:rFonts w:ascii="Times New Roman" w:hAnsi="Times New Roman"/>
          <w:i/>
        </w:rPr>
        <w:t>Beijing</w:t>
      </w:r>
      <w:r w:rsidRPr="0087618A">
        <w:rPr>
          <w:rFonts w:ascii="Times New Roman" w:eastAsia="Malgun Gothic" w:hAnsi="Times New Roman"/>
          <w:i/>
          <w:lang w:eastAsia="ko-KR"/>
        </w:rPr>
        <w:t xml:space="preserve">, </w:t>
      </w:r>
      <w:r>
        <w:rPr>
          <w:rFonts w:ascii="Times New Roman" w:hAnsi="Times New Roman" w:hint="eastAsia"/>
          <w:i/>
        </w:rPr>
        <w:t>China</w:t>
      </w:r>
    </w:p>
    <w:p w14:paraId="4354CA6F" w14:textId="77777777" w:rsidR="00FB4624" w:rsidRPr="00D86382" w:rsidRDefault="00FB4624" w:rsidP="00FB4624">
      <w:pPr>
        <w:contextualSpacing/>
        <w:jc w:val="center"/>
        <w:rPr>
          <w:rStyle w:val="a9"/>
          <w:rFonts w:ascii="Times New Roman" w:hAnsi="Times New Roman"/>
        </w:rPr>
      </w:pPr>
      <w:r w:rsidRPr="0087618A">
        <w:rPr>
          <w:rFonts w:ascii="Times New Roman" w:hAnsi="Times New Roman"/>
          <w:i/>
          <w:vertAlign w:val="superscript"/>
        </w:rPr>
        <w:t>*</w:t>
      </w:r>
      <w:r w:rsidRPr="0087618A">
        <w:rPr>
          <w:rFonts w:ascii="Times New Roman" w:hAnsi="Times New Roman"/>
          <w:i/>
        </w:rPr>
        <w:t>Corresponding Author’s E-mail</w:t>
      </w:r>
      <w:r w:rsidRPr="008F5400">
        <w:rPr>
          <w:rFonts w:ascii="Times New Roman" w:hAnsi="Times New Roman"/>
        </w:rPr>
        <w:t xml:space="preserve">: </w:t>
      </w:r>
      <w:r w:rsidRPr="0030222C">
        <w:rPr>
          <w:rStyle w:val="a9"/>
          <w:rFonts w:ascii="Times New Roman" w:hAnsi="Times New Roman"/>
        </w:rPr>
        <w:t>pric2025@cup.edu.cn</w:t>
      </w:r>
    </w:p>
    <w:p w14:paraId="26E6CD02" w14:textId="77777777" w:rsidR="00FB4624" w:rsidRPr="008F5400" w:rsidRDefault="00FB4624" w:rsidP="00FB4624">
      <w:pPr>
        <w:contextualSpacing/>
        <w:jc w:val="center"/>
        <w:rPr>
          <w:rFonts w:ascii="Times New Roman" w:hAnsi="Times New Roman"/>
        </w:rPr>
      </w:pPr>
    </w:p>
    <w:p w14:paraId="7F53808B" w14:textId="77777777" w:rsidR="00FB4624" w:rsidRPr="0001098E" w:rsidRDefault="00FB4624" w:rsidP="00FB4624">
      <w:pPr>
        <w:contextualSpacing/>
        <w:jc w:val="center"/>
        <w:rPr>
          <w:rFonts w:ascii="Times New Roman" w:hAnsi="Times New Roman"/>
        </w:rPr>
      </w:pPr>
    </w:p>
    <w:p w14:paraId="417744E4" w14:textId="77777777" w:rsidR="00FB4624" w:rsidRDefault="00FB4624" w:rsidP="00FB4624">
      <w:pPr>
        <w:contextualSpacing/>
        <w:jc w:val="center"/>
        <w:rPr>
          <w:rFonts w:ascii="Times New Roman" w:eastAsia="PMingLiU" w:hAnsi="Times New Roman"/>
          <w:b/>
          <w:lang w:eastAsia="zh-TW"/>
        </w:rPr>
      </w:pPr>
    </w:p>
    <w:p w14:paraId="179AA3FD" w14:textId="77777777" w:rsidR="00FB4624" w:rsidRPr="00F83372" w:rsidRDefault="00FB4624" w:rsidP="00FB462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83372">
        <w:rPr>
          <w:rFonts w:ascii="Times New Roman" w:hAnsi="Times New Roman"/>
          <w:b/>
          <w:sz w:val="24"/>
          <w:szCs w:val="24"/>
        </w:rPr>
        <w:t>Abstract</w:t>
      </w:r>
    </w:p>
    <w:p w14:paraId="2291ED7D" w14:textId="77777777" w:rsidR="00FB4624" w:rsidRDefault="00FB4624" w:rsidP="00FB4624">
      <w:pPr>
        <w:spacing w:afterLines="30" w:after="72"/>
        <w:ind w:firstLine="289"/>
        <w:rPr>
          <w:rFonts w:ascii="Times New Roman" w:hAnsi="Times New Roman"/>
        </w:rPr>
      </w:pPr>
      <w:r>
        <w:rPr>
          <w:rFonts w:ascii="Times New Roman" w:hAnsi="Times New Roman"/>
        </w:rPr>
        <w:t>Length of the abstract should be no more than 300 words. Length of the abstract should be no more than 300 words.</w:t>
      </w:r>
      <w:r w:rsidRPr="00E737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Length of the abstract should be no more than 300 words.</w:t>
      </w:r>
      <w:r w:rsidRPr="00E737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Length of the abstract should be no more than 300 words.</w:t>
      </w:r>
      <w:r w:rsidRPr="00E737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Length of the abstract should be no more than 300 words.</w:t>
      </w:r>
      <w:r w:rsidRPr="00E737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Length of the abstract should be no more than 300 words.</w:t>
      </w:r>
    </w:p>
    <w:p w14:paraId="5350A050" w14:textId="77777777" w:rsidR="00FB4624" w:rsidRPr="00BB240C" w:rsidRDefault="00FB4624" w:rsidP="00FB4624">
      <w:pPr>
        <w:contextualSpacing/>
        <w:rPr>
          <w:rFonts w:ascii="Times New Roman" w:eastAsia="Malgun Gothic" w:hAnsi="Times New Roman"/>
          <w:lang w:eastAsia="ko-KR"/>
        </w:rPr>
      </w:pPr>
      <w:r w:rsidRPr="0001098E">
        <w:rPr>
          <w:rFonts w:ascii="Times New Roman" w:hAnsi="Times New Roman"/>
          <w:b/>
        </w:rPr>
        <w:t>Keywords:</w:t>
      </w:r>
      <w:r>
        <w:rPr>
          <w:rFonts w:ascii="Times New Roman" w:eastAsia="Malgun Gothic" w:hAnsi="Times New Roman" w:hint="eastAsia"/>
          <w:b/>
          <w:lang w:eastAsia="ko-KR"/>
        </w:rPr>
        <w:t xml:space="preserve"> </w:t>
      </w:r>
      <w:r w:rsidRPr="00D3260F">
        <w:rPr>
          <w:rFonts w:ascii="Times New Roman" w:eastAsia="Malgun Gothic" w:hAnsi="Times New Roman"/>
          <w:lang w:eastAsia="ko-KR"/>
        </w:rPr>
        <w:t>Key</w:t>
      </w:r>
      <w:r>
        <w:rPr>
          <w:rFonts w:ascii="Times New Roman" w:eastAsia="Malgun Gothic" w:hAnsi="Times New Roman"/>
          <w:lang w:eastAsia="ko-KR"/>
        </w:rPr>
        <w:t xml:space="preserve"> word 1; k</w:t>
      </w:r>
      <w:r w:rsidRPr="00D3260F">
        <w:rPr>
          <w:rFonts w:ascii="Times New Roman" w:eastAsia="Malgun Gothic" w:hAnsi="Times New Roman"/>
          <w:lang w:eastAsia="ko-KR"/>
        </w:rPr>
        <w:t>ey</w:t>
      </w:r>
      <w:r>
        <w:rPr>
          <w:rFonts w:ascii="Times New Roman" w:eastAsia="Malgun Gothic" w:hAnsi="Times New Roman"/>
          <w:lang w:eastAsia="ko-KR"/>
        </w:rPr>
        <w:t xml:space="preserve"> word 2; k</w:t>
      </w:r>
      <w:r w:rsidRPr="00D3260F">
        <w:rPr>
          <w:rFonts w:ascii="Times New Roman" w:eastAsia="Malgun Gothic" w:hAnsi="Times New Roman"/>
          <w:lang w:eastAsia="ko-KR"/>
        </w:rPr>
        <w:t>ey</w:t>
      </w:r>
      <w:r>
        <w:rPr>
          <w:rFonts w:ascii="Times New Roman" w:eastAsia="Malgun Gothic" w:hAnsi="Times New Roman"/>
          <w:lang w:eastAsia="ko-KR"/>
        </w:rPr>
        <w:t xml:space="preserve"> word 3; k</w:t>
      </w:r>
      <w:r w:rsidRPr="00D3260F">
        <w:rPr>
          <w:rFonts w:ascii="Times New Roman" w:eastAsia="Malgun Gothic" w:hAnsi="Times New Roman"/>
          <w:lang w:eastAsia="ko-KR"/>
        </w:rPr>
        <w:t>ey</w:t>
      </w:r>
      <w:r>
        <w:rPr>
          <w:rFonts w:ascii="Times New Roman" w:eastAsia="Malgun Gothic" w:hAnsi="Times New Roman"/>
          <w:lang w:eastAsia="ko-KR"/>
        </w:rPr>
        <w:t xml:space="preserve"> word 4 (no more than 5)</w:t>
      </w:r>
    </w:p>
    <w:p w14:paraId="5722F6FA" w14:textId="77777777" w:rsidR="00FB4624" w:rsidRPr="00A7196E" w:rsidRDefault="00FB4624" w:rsidP="00FB4624">
      <w:pPr>
        <w:contextualSpacing/>
        <w:rPr>
          <w:rFonts w:ascii="Times New Roman" w:eastAsia="Malgun Gothic" w:hAnsi="Times New Roman"/>
          <w:lang w:eastAsia="ko-KR"/>
        </w:rPr>
      </w:pPr>
    </w:p>
    <w:p w14:paraId="7369AD75" w14:textId="77777777" w:rsidR="00FB4624" w:rsidRPr="001B775E" w:rsidRDefault="00FB4624" w:rsidP="00FB4624">
      <w:pPr>
        <w:spacing w:afterLines="30" w:after="72"/>
        <w:rPr>
          <w:rFonts w:ascii="Times New Roman" w:eastAsia="PMingLiU" w:hAnsi="Times New Roman"/>
          <w:b/>
          <w:bCs/>
          <w:sz w:val="24"/>
          <w:szCs w:val="24"/>
          <w:lang w:eastAsia="zh-TW"/>
        </w:rPr>
      </w:pPr>
      <w:r w:rsidRPr="001B775E">
        <w:rPr>
          <w:rFonts w:ascii="Times New Roman" w:eastAsia="Malgun Gothic" w:hAnsi="Times New Roman"/>
          <w:b/>
          <w:bCs/>
          <w:sz w:val="24"/>
          <w:szCs w:val="24"/>
          <w:lang w:eastAsia="ko-KR"/>
        </w:rPr>
        <w:t xml:space="preserve">1. </w:t>
      </w:r>
      <w:r w:rsidRPr="001B775E">
        <w:rPr>
          <w:rFonts w:ascii="Times New Roman" w:eastAsia="Malgun Gothic" w:hAnsi="Times New Roman" w:hint="eastAsia"/>
          <w:b/>
          <w:bCs/>
          <w:sz w:val="24"/>
          <w:szCs w:val="24"/>
          <w:lang w:eastAsia="ko-KR"/>
        </w:rPr>
        <w:t>Introduction</w:t>
      </w:r>
    </w:p>
    <w:p w14:paraId="38305D23" w14:textId="77777777" w:rsidR="00FB4624" w:rsidRDefault="00FB4624" w:rsidP="00FB4624">
      <w:pPr>
        <w:spacing w:afterLines="30" w:after="72"/>
        <w:ind w:firstLine="289"/>
        <w:rPr>
          <w:rFonts w:ascii="Times New Roman" w:eastAsia="PMingLiU" w:hAnsi="Times New Roman"/>
          <w:lang w:eastAsia="zh-TW"/>
        </w:rPr>
      </w:pPr>
      <w:r>
        <w:rPr>
          <w:rFonts w:ascii="Times New Roman" w:eastAsia="PMingLiU" w:hAnsi="Times New Roman"/>
          <w:lang w:eastAsia="zh-TW"/>
        </w:rPr>
        <w:t>Times New Roman 11.</w:t>
      </w:r>
      <w:r w:rsidRPr="00055ED2">
        <w:rPr>
          <w:rFonts w:ascii="Times New Roman" w:eastAsia="PMingLiU" w:hAnsi="Times New Roman"/>
          <w:lang w:eastAsia="zh-TW"/>
        </w:rPr>
        <w:t xml:space="preserve"> </w:t>
      </w:r>
      <w:r>
        <w:rPr>
          <w:rFonts w:ascii="Times New Roman" w:eastAsia="PMingLiU" w:hAnsi="Times New Roman"/>
          <w:lang w:eastAsia="zh-TW"/>
        </w:rPr>
        <w:t xml:space="preserve">Single line spacing. </w:t>
      </w:r>
      <w:r w:rsidRPr="00824119">
        <w:rPr>
          <w:rFonts w:ascii="Times New Roman" w:eastAsia="PMingLiU" w:hAnsi="Times New Roman"/>
          <w:lang w:eastAsia="zh-TW"/>
        </w:rPr>
        <w:t xml:space="preserve">References with superscript references </w:t>
      </w:r>
      <w:r w:rsidRPr="00275C64">
        <w:rPr>
          <w:rFonts w:ascii="Times New Roman" w:eastAsia="PMingLiU" w:hAnsi="Times New Roman"/>
          <w:vertAlign w:val="superscript"/>
          <w:lang w:eastAsia="zh-TW"/>
        </w:rPr>
        <w:t>[1]</w:t>
      </w:r>
      <w:r>
        <w:rPr>
          <w:rFonts w:ascii="Times New Roman" w:eastAsia="PMingLiU" w:hAnsi="Times New Roman"/>
          <w:lang w:eastAsia="zh-TW"/>
        </w:rPr>
        <w:t xml:space="preserve">. </w:t>
      </w:r>
      <w:r w:rsidRPr="009A0EF1">
        <w:rPr>
          <w:rFonts w:ascii="Times New Roman" w:eastAsia="PMingLiU" w:hAnsi="Times New Roman"/>
          <w:lang w:eastAsia="zh-TW"/>
        </w:rPr>
        <w:t xml:space="preserve">The </w:t>
      </w:r>
      <w:r>
        <w:rPr>
          <w:rFonts w:ascii="Times New Roman" w:eastAsia="Malgun Gothic" w:hAnsi="Times New Roman" w:hint="eastAsia"/>
          <w:lang w:eastAsia="ko-KR"/>
        </w:rPr>
        <w:t xml:space="preserve">list of </w:t>
      </w:r>
      <w:r w:rsidRPr="009A0EF1">
        <w:rPr>
          <w:rFonts w:ascii="Times New Roman" w:eastAsia="PMingLiU" w:hAnsi="Times New Roman"/>
          <w:lang w:eastAsia="zh-TW"/>
        </w:rPr>
        <w:t xml:space="preserve">references should be placed at the end of the manuscript in the </w:t>
      </w:r>
      <w:r>
        <w:rPr>
          <w:rFonts w:ascii="Times New Roman" w:eastAsia="PMingLiU" w:hAnsi="Times New Roman"/>
          <w:lang w:eastAsia="zh-TW"/>
        </w:rPr>
        <w:t>cited</w:t>
      </w:r>
      <w:r w:rsidRPr="009A0EF1">
        <w:rPr>
          <w:rFonts w:ascii="Times New Roman" w:eastAsia="PMingLiU" w:hAnsi="Times New Roman"/>
          <w:lang w:eastAsia="zh-TW"/>
        </w:rPr>
        <w:t xml:space="preserve"> orde</w:t>
      </w:r>
      <w:r>
        <w:rPr>
          <w:rFonts w:ascii="Times New Roman" w:eastAsia="Malgun Gothic" w:hAnsi="Times New Roman" w:hint="eastAsia"/>
          <w:lang w:eastAsia="ko-KR"/>
        </w:rPr>
        <w:t>r</w:t>
      </w:r>
      <w:r w:rsidRPr="009A0EF1">
        <w:rPr>
          <w:rFonts w:ascii="Times New Roman" w:eastAsia="PMingLiU" w:hAnsi="Times New Roman"/>
          <w:lang w:eastAsia="zh-TW"/>
        </w:rPr>
        <w:t>.</w:t>
      </w:r>
    </w:p>
    <w:p w14:paraId="3271D677" w14:textId="77777777" w:rsidR="00FB4624" w:rsidRDefault="00FB4624" w:rsidP="00FB4624">
      <w:pPr>
        <w:spacing w:afterLines="30" w:after="72"/>
        <w:ind w:firstLine="289"/>
        <w:rPr>
          <w:rFonts w:ascii="Times New Roman" w:eastAsia="PMingLiU" w:hAnsi="Times New Roman"/>
          <w:lang w:eastAsia="zh-TW"/>
        </w:rPr>
      </w:pPr>
      <w:r>
        <w:rPr>
          <w:rFonts w:ascii="Times New Roman" w:eastAsia="PMingLiU" w:hAnsi="Times New Roman"/>
          <w:lang w:eastAsia="zh-TW"/>
        </w:rPr>
        <w:t>Times New Roman 11.</w:t>
      </w:r>
      <w:r w:rsidRPr="00055ED2">
        <w:rPr>
          <w:rFonts w:ascii="Times New Roman" w:eastAsia="PMingLiU" w:hAnsi="Times New Roman"/>
          <w:lang w:eastAsia="zh-TW"/>
        </w:rPr>
        <w:t xml:space="preserve"> </w:t>
      </w:r>
      <w:r>
        <w:rPr>
          <w:rFonts w:ascii="Times New Roman" w:eastAsia="PMingLiU" w:hAnsi="Times New Roman"/>
          <w:lang w:eastAsia="zh-TW"/>
        </w:rPr>
        <w:t xml:space="preserve">Single line spacing. </w:t>
      </w:r>
      <w:r w:rsidRPr="00824119">
        <w:rPr>
          <w:rFonts w:ascii="Times New Roman" w:eastAsia="PMingLiU" w:hAnsi="Times New Roman"/>
          <w:lang w:eastAsia="zh-TW"/>
        </w:rPr>
        <w:t xml:space="preserve">References with superscript references </w:t>
      </w:r>
      <w:r w:rsidRPr="00275C64">
        <w:rPr>
          <w:rFonts w:ascii="Times New Roman" w:eastAsia="PMingLiU" w:hAnsi="Times New Roman"/>
          <w:vertAlign w:val="superscript"/>
          <w:lang w:eastAsia="zh-TW"/>
        </w:rPr>
        <w:t>[</w:t>
      </w:r>
      <w:r>
        <w:rPr>
          <w:rFonts w:ascii="Times New Roman" w:eastAsia="PMingLiU" w:hAnsi="Times New Roman"/>
          <w:vertAlign w:val="superscript"/>
          <w:lang w:eastAsia="zh-TW"/>
        </w:rPr>
        <w:t>2</w:t>
      </w:r>
      <w:r w:rsidRPr="00275C64">
        <w:rPr>
          <w:rFonts w:ascii="Times New Roman" w:eastAsia="PMingLiU" w:hAnsi="Times New Roman"/>
          <w:vertAlign w:val="superscript"/>
          <w:lang w:eastAsia="zh-TW"/>
        </w:rPr>
        <w:t>]</w:t>
      </w:r>
      <w:r>
        <w:rPr>
          <w:rFonts w:ascii="Times New Roman" w:eastAsia="PMingLiU" w:hAnsi="Times New Roman"/>
          <w:lang w:eastAsia="zh-TW"/>
        </w:rPr>
        <w:t>. Times New Roman 11.</w:t>
      </w:r>
      <w:r w:rsidRPr="00055ED2">
        <w:rPr>
          <w:rFonts w:ascii="Times New Roman" w:eastAsia="PMingLiU" w:hAnsi="Times New Roman"/>
          <w:lang w:eastAsia="zh-TW"/>
        </w:rPr>
        <w:t xml:space="preserve"> </w:t>
      </w:r>
      <w:r>
        <w:rPr>
          <w:rFonts w:ascii="Times New Roman" w:eastAsia="PMingLiU" w:hAnsi="Times New Roman"/>
          <w:lang w:eastAsia="zh-TW"/>
        </w:rPr>
        <w:t xml:space="preserve">Single line spacing. </w:t>
      </w:r>
      <w:r w:rsidRPr="00824119">
        <w:rPr>
          <w:rFonts w:ascii="Times New Roman" w:eastAsia="PMingLiU" w:hAnsi="Times New Roman"/>
          <w:lang w:eastAsia="zh-TW"/>
        </w:rPr>
        <w:t xml:space="preserve">References with superscript references </w:t>
      </w:r>
      <w:r w:rsidRPr="00275C64">
        <w:rPr>
          <w:rFonts w:ascii="Times New Roman" w:eastAsia="PMingLiU" w:hAnsi="Times New Roman"/>
          <w:vertAlign w:val="superscript"/>
          <w:lang w:eastAsia="zh-TW"/>
        </w:rPr>
        <w:t>[</w:t>
      </w:r>
      <w:r>
        <w:rPr>
          <w:rFonts w:ascii="Times New Roman" w:eastAsia="PMingLiU" w:hAnsi="Times New Roman"/>
          <w:vertAlign w:val="superscript"/>
          <w:lang w:eastAsia="zh-TW"/>
        </w:rPr>
        <w:t>3</w:t>
      </w:r>
      <w:r w:rsidRPr="00275C64">
        <w:rPr>
          <w:rFonts w:ascii="Times New Roman" w:eastAsia="PMingLiU" w:hAnsi="Times New Roman"/>
          <w:vertAlign w:val="superscript"/>
          <w:lang w:eastAsia="zh-TW"/>
        </w:rPr>
        <w:t>]</w:t>
      </w:r>
      <w:r>
        <w:rPr>
          <w:rFonts w:ascii="Times New Roman" w:eastAsia="PMingLiU" w:hAnsi="Times New Roman"/>
          <w:lang w:eastAsia="zh-TW"/>
        </w:rPr>
        <w:t>. Times New Roman 11.</w:t>
      </w:r>
      <w:r w:rsidRPr="00055ED2">
        <w:rPr>
          <w:rFonts w:ascii="Times New Roman" w:eastAsia="PMingLiU" w:hAnsi="Times New Roman"/>
          <w:lang w:eastAsia="zh-TW"/>
        </w:rPr>
        <w:t xml:space="preserve"> </w:t>
      </w:r>
      <w:r>
        <w:rPr>
          <w:rFonts w:ascii="Times New Roman" w:eastAsia="PMingLiU" w:hAnsi="Times New Roman"/>
          <w:lang w:eastAsia="zh-TW"/>
        </w:rPr>
        <w:t xml:space="preserve">Single line spacing. </w:t>
      </w:r>
      <w:r w:rsidRPr="00824119">
        <w:rPr>
          <w:rFonts w:ascii="Times New Roman" w:eastAsia="PMingLiU" w:hAnsi="Times New Roman"/>
          <w:lang w:eastAsia="zh-TW"/>
        </w:rPr>
        <w:t xml:space="preserve">References with superscript references </w:t>
      </w:r>
      <w:r w:rsidRPr="00275C64">
        <w:rPr>
          <w:rFonts w:ascii="Times New Roman" w:eastAsia="PMingLiU" w:hAnsi="Times New Roman"/>
          <w:vertAlign w:val="superscript"/>
          <w:lang w:eastAsia="zh-TW"/>
        </w:rPr>
        <w:t>[</w:t>
      </w:r>
      <w:r>
        <w:rPr>
          <w:rFonts w:ascii="Times New Roman" w:eastAsia="PMingLiU" w:hAnsi="Times New Roman"/>
          <w:vertAlign w:val="superscript"/>
          <w:lang w:eastAsia="zh-TW"/>
        </w:rPr>
        <w:t>4</w:t>
      </w:r>
      <w:r w:rsidRPr="00275C64">
        <w:rPr>
          <w:rFonts w:ascii="Times New Roman" w:eastAsia="PMingLiU" w:hAnsi="Times New Roman"/>
          <w:vertAlign w:val="superscript"/>
          <w:lang w:eastAsia="zh-TW"/>
        </w:rPr>
        <w:t>]</w:t>
      </w:r>
      <w:r>
        <w:rPr>
          <w:rFonts w:ascii="Times New Roman" w:eastAsia="PMingLiU" w:hAnsi="Times New Roman"/>
          <w:lang w:eastAsia="zh-TW"/>
        </w:rPr>
        <w:t>.</w:t>
      </w:r>
      <w:r w:rsidRPr="00004C25">
        <w:rPr>
          <w:rFonts w:ascii="Times New Roman" w:eastAsia="PMingLiU" w:hAnsi="Times New Roman"/>
          <w:lang w:eastAsia="zh-TW"/>
        </w:rPr>
        <w:t xml:space="preserve"> </w:t>
      </w:r>
    </w:p>
    <w:p w14:paraId="543D6966" w14:textId="77777777" w:rsidR="00FB4624" w:rsidRDefault="00FB4624" w:rsidP="00FB4624">
      <w:pPr>
        <w:spacing w:afterLines="30" w:after="72"/>
        <w:ind w:firstLine="289"/>
        <w:rPr>
          <w:rFonts w:ascii="Times New Roman" w:hAnsi="Times New Roman"/>
        </w:rPr>
      </w:pPr>
      <w:r>
        <w:rPr>
          <w:rFonts w:ascii="Times New Roman" w:hAnsi="Times New Roman"/>
        </w:rPr>
        <w:t>… … …</w:t>
      </w:r>
    </w:p>
    <w:p w14:paraId="5301438C" w14:textId="77777777" w:rsidR="00FB4624" w:rsidRDefault="00FB4624" w:rsidP="00FB4624">
      <w:pPr>
        <w:spacing w:afterLines="30" w:after="72"/>
        <w:ind w:firstLine="289"/>
        <w:rPr>
          <w:rFonts w:ascii="Times New Roman" w:hAnsi="Times New Roman"/>
        </w:rPr>
      </w:pPr>
    </w:p>
    <w:p w14:paraId="7289355D" w14:textId="77777777" w:rsidR="00FB4624" w:rsidRDefault="00FB4624" w:rsidP="00FB4624">
      <w:pPr>
        <w:spacing w:afterLines="30" w:after="72"/>
        <w:ind w:firstLine="289"/>
        <w:rPr>
          <w:rFonts w:ascii="Times New Roman" w:eastAsia="Malgun Gothic" w:hAnsi="Times New Roman"/>
          <w:lang w:eastAsia="ko-KR"/>
        </w:rPr>
      </w:pPr>
      <w:r w:rsidRPr="009A0EF1">
        <w:rPr>
          <w:rFonts w:ascii="Times New Roman" w:eastAsia="PMingLiU" w:hAnsi="Times New Roman"/>
          <w:lang w:eastAsia="zh-TW"/>
        </w:rPr>
        <w:t>The equations should be</w:t>
      </w:r>
      <w:r>
        <w:rPr>
          <w:rFonts w:ascii="Times New Roman" w:eastAsia="Malgun Gothic" w:hAnsi="Times New Roman" w:hint="eastAsia"/>
          <w:lang w:eastAsia="ko-KR"/>
        </w:rPr>
        <w:t xml:space="preserve"> justified at the center and the </w:t>
      </w:r>
      <w:proofErr w:type="spellStart"/>
      <w:r>
        <w:rPr>
          <w:rFonts w:ascii="Times New Roman" w:eastAsia="Malgun Gothic" w:hAnsi="Times New Roman" w:hint="eastAsia"/>
          <w:lang w:eastAsia="ko-KR"/>
        </w:rPr>
        <w:t>euqation</w:t>
      </w:r>
      <w:proofErr w:type="spellEnd"/>
      <w:r>
        <w:rPr>
          <w:rFonts w:ascii="Times New Roman" w:eastAsia="Malgun Gothic" w:hAnsi="Times New Roman" w:hint="eastAsia"/>
          <w:lang w:eastAsia="ko-KR"/>
        </w:rPr>
        <w:t xml:space="preserve"> numbers in parenthesis should be justified on the right side. </w:t>
      </w:r>
    </w:p>
    <w:p w14:paraId="14D11305" w14:textId="77777777" w:rsidR="00FB4624" w:rsidRDefault="00FB4624" w:rsidP="00FB4624">
      <w:pPr>
        <w:tabs>
          <w:tab w:val="center" w:pos="4536"/>
          <w:tab w:val="right" w:pos="8931"/>
        </w:tabs>
        <w:spacing w:afterLines="30" w:after="72"/>
        <w:ind w:right="14"/>
        <w:rPr>
          <w:rFonts w:ascii="Times New Roman" w:eastAsia="PMingLiU" w:hAnsi="Times New Roman"/>
          <w:lang w:eastAsia="zh-TW"/>
        </w:rPr>
      </w:pPr>
      <w:r>
        <w:rPr>
          <w:rFonts w:ascii="Times New Roman" w:eastAsia="Malgun Gothic" w:hAnsi="Times New Roman" w:hint="eastAsia"/>
          <w:lang w:eastAsia="ko-KR"/>
        </w:rPr>
        <w:tab/>
      </w:r>
      <w:r w:rsidRPr="002117C9">
        <w:rPr>
          <w:position w:val="-28"/>
          <w:szCs w:val="20"/>
        </w:rPr>
        <w:object w:dxaOrig="1380" w:dyaOrig="760" w14:anchorId="6E79D8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6pt" o:ole="">
            <v:imagedata r:id="rId8" o:title=""/>
          </v:shape>
          <o:OLEObject Type="Embed" ProgID="Equation.3" ShapeID="_x0000_i1025" DrawAspect="Content" ObjectID="_1818313952" r:id="rId9"/>
        </w:object>
      </w:r>
      <w:r w:rsidRPr="003A6CDE">
        <w:rPr>
          <w:rFonts w:ascii="Times New Roman" w:eastAsia="Malgun Gothic" w:hAnsi="Times New Roman" w:hint="eastAsia"/>
          <w:lang w:eastAsia="ko-KR"/>
        </w:rPr>
        <w:tab/>
      </w:r>
      <w:r w:rsidRPr="009A0EF1">
        <w:rPr>
          <w:rFonts w:ascii="Times New Roman" w:eastAsia="PMingLiU" w:hAnsi="Times New Roman"/>
          <w:lang w:eastAsia="zh-TW"/>
        </w:rPr>
        <w:t>(1)</w:t>
      </w:r>
    </w:p>
    <w:p w14:paraId="33D35F63" w14:textId="77777777" w:rsidR="00FB4624" w:rsidRDefault="00FB4624" w:rsidP="00FB4624">
      <w:pPr>
        <w:spacing w:afterLines="30" w:after="72"/>
        <w:ind w:firstLine="289"/>
        <w:rPr>
          <w:rFonts w:ascii="Times New Roman" w:eastAsia="Malgun Gothic" w:hAnsi="Times New Roman"/>
          <w:lang w:eastAsia="ko-KR"/>
        </w:rPr>
      </w:pPr>
    </w:p>
    <w:p w14:paraId="4EFF3820" w14:textId="77777777" w:rsidR="00FB4624" w:rsidRPr="0087618A" w:rsidRDefault="00FB4624" w:rsidP="00FB4624">
      <w:pPr>
        <w:spacing w:afterLines="30" w:after="72"/>
        <w:ind w:firstLine="289"/>
        <w:rPr>
          <w:rFonts w:ascii="Times New Roman" w:eastAsia="Malgun Gothic" w:hAnsi="Times New Roman"/>
          <w:lang w:eastAsia="ko-KR"/>
        </w:rPr>
      </w:pPr>
      <w:r w:rsidRPr="009A0EF1">
        <w:rPr>
          <w:rFonts w:ascii="Times New Roman" w:eastAsia="PMingLiU" w:hAnsi="Times New Roman"/>
          <w:lang w:eastAsia="zh-TW"/>
        </w:rPr>
        <w:t>The tables</w:t>
      </w:r>
      <w:r>
        <w:rPr>
          <w:rFonts w:ascii="Times New Roman" w:eastAsia="PMingLiU" w:hAnsi="Times New Roman" w:hint="eastAsia"/>
          <w:lang w:eastAsia="zh-TW"/>
        </w:rPr>
        <w:t xml:space="preserve"> and </w:t>
      </w:r>
      <w:r>
        <w:rPr>
          <w:rFonts w:ascii="Times New Roman" w:eastAsia="Malgun Gothic" w:hAnsi="Times New Roman" w:hint="eastAsia"/>
          <w:lang w:eastAsia="ko-KR"/>
        </w:rPr>
        <w:t>f</w:t>
      </w:r>
      <w:r>
        <w:rPr>
          <w:rFonts w:ascii="Times New Roman" w:eastAsia="PMingLiU" w:hAnsi="Times New Roman" w:hint="eastAsia"/>
          <w:lang w:eastAsia="zh-TW"/>
        </w:rPr>
        <w:t>igures</w:t>
      </w:r>
      <w:r w:rsidRPr="009A0EF1">
        <w:rPr>
          <w:rFonts w:ascii="Times New Roman" w:eastAsia="PMingLiU" w:hAnsi="Times New Roman"/>
          <w:lang w:eastAsia="zh-TW"/>
        </w:rPr>
        <w:t xml:space="preserve"> should be numbered </w:t>
      </w:r>
      <w:r>
        <w:rPr>
          <w:rFonts w:ascii="Times New Roman" w:eastAsia="Malgun Gothic" w:hAnsi="Times New Roman" w:hint="eastAsia"/>
          <w:lang w:eastAsia="ko-KR"/>
        </w:rPr>
        <w:t xml:space="preserve">in sequence </w:t>
      </w:r>
      <w:r w:rsidRPr="009A0EF1">
        <w:rPr>
          <w:rFonts w:ascii="Times New Roman" w:eastAsia="PMingLiU" w:hAnsi="Times New Roman"/>
          <w:lang w:eastAsia="zh-TW"/>
        </w:rPr>
        <w:t xml:space="preserve">and captioned. </w:t>
      </w:r>
      <w:r>
        <w:rPr>
          <w:rFonts w:ascii="Times New Roman" w:eastAsia="Malgun Gothic" w:hAnsi="Times New Roman" w:hint="eastAsia"/>
          <w:lang w:eastAsia="ko-KR"/>
        </w:rPr>
        <w:t>The f</w:t>
      </w:r>
      <w:r>
        <w:rPr>
          <w:rFonts w:ascii="Times New Roman" w:eastAsia="PMingLiU" w:hAnsi="Times New Roman" w:hint="eastAsia"/>
          <w:lang w:eastAsia="zh-TW"/>
        </w:rPr>
        <w:t>ollowing</w:t>
      </w:r>
      <w:r>
        <w:rPr>
          <w:rFonts w:ascii="Times New Roman" w:eastAsia="Malgun Gothic" w:hAnsi="Times New Roman" w:hint="eastAsia"/>
          <w:lang w:eastAsia="ko-KR"/>
        </w:rPr>
        <w:t>s</w:t>
      </w:r>
      <w:r>
        <w:rPr>
          <w:rFonts w:ascii="Times New Roman" w:eastAsia="PMingLiU" w:hAnsi="Times New Roman" w:hint="eastAsia"/>
          <w:lang w:eastAsia="zh-TW"/>
        </w:rPr>
        <w:t xml:space="preserve"> </w:t>
      </w:r>
      <w:r>
        <w:rPr>
          <w:rFonts w:ascii="Times New Roman" w:eastAsia="Malgun Gothic" w:hAnsi="Times New Roman" w:hint="eastAsia"/>
          <w:lang w:eastAsia="ko-KR"/>
        </w:rPr>
        <w:t xml:space="preserve">are the </w:t>
      </w:r>
      <w:r>
        <w:rPr>
          <w:rFonts w:ascii="Times New Roman" w:eastAsia="PMingLiU" w:hAnsi="Times New Roman" w:hint="eastAsia"/>
          <w:lang w:eastAsia="zh-TW"/>
        </w:rPr>
        <w:t xml:space="preserve">  example</w:t>
      </w:r>
      <w:r>
        <w:rPr>
          <w:rFonts w:ascii="Times New Roman" w:eastAsia="Malgun Gothic" w:hAnsi="Times New Roman" w:hint="eastAsia"/>
          <w:lang w:eastAsia="ko-KR"/>
        </w:rPr>
        <w:t>s</w:t>
      </w:r>
      <w:r>
        <w:rPr>
          <w:rFonts w:ascii="Times New Roman" w:eastAsia="PMingLiU" w:hAnsi="Times New Roman" w:hint="eastAsia"/>
          <w:lang w:eastAsia="zh-TW"/>
        </w:rPr>
        <w:t xml:space="preserve"> for </w:t>
      </w:r>
      <w:r>
        <w:rPr>
          <w:rFonts w:ascii="Times New Roman" w:eastAsia="Malgun Gothic" w:hAnsi="Times New Roman" w:hint="eastAsia"/>
          <w:lang w:eastAsia="ko-KR"/>
        </w:rPr>
        <w:t>a t</w:t>
      </w:r>
      <w:r>
        <w:rPr>
          <w:rFonts w:ascii="Times New Roman" w:eastAsia="PMingLiU" w:hAnsi="Times New Roman" w:hint="eastAsia"/>
          <w:lang w:eastAsia="zh-TW"/>
        </w:rPr>
        <w:t>able</w:t>
      </w:r>
      <w:r>
        <w:rPr>
          <w:rFonts w:ascii="Times New Roman" w:eastAsia="Malgun Gothic" w:hAnsi="Times New Roman" w:hint="eastAsia"/>
          <w:lang w:eastAsia="ko-KR"/>
        </w:rPr>
        <w:t xml:space="preserve"> and a figure.</w:t>
      </w:r>
    </w:p>
    <w:p w14:paraId="3018F154" w14:textId="77777777" w:rsidR="00FB4624" w:rsidRDefault="00FB4624" w:rsidP="00FB4624">
      <w:pPr>
        <w:pStyle w:val="aa"/>
        <w:spacing w:afterLines="30" w:after="72"/>
        <w:jc w:val="center"/>
        <w:rPr>
          <w:rFonts w:ascii="Times New Roman" w:eastAsia="Malgun Gothic" w:hAnsi="Times New Roman"/>
          <w:color w:val="000000"/>
          <w:sz w:val="22"/>
          <w:szCs w:val="22"/>
          <w:lang w:eastAsia="ko-KR"/>
        </w:rPr>
      </w:pPr>
    </w:p>
    <w:tbl>
      <w:tblPr>
        <w:tblpPr w:leftFromText="142" w:rightFromText="142" w:vertAnchor="text" w:horzAnchor="margin" w:tblpXSpec="center" w:tblpY="506"/>
        <w:tblW w:w="407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3"/>
        <w:gridCol w:w="1276"/>
        <w:gridCol w:w="1416"/>
        <w:gridCol w:w="1417"/>
        <w:gridCol w:w="1274"/>
      </w:tblGrid>
      <w:tr w:rsidR="00FB4624" w:rsidRPr="0030645F" w14:paraId="6BCDA954" w14:textId="77777777" w:rsidTr="000468A4">
        <w:trPr>
          <w:trHeight w:val="315"/>
        </w:trPr>
        <w:tc>
          <w:tcPr>
            <w:tcW w:w="1346" w:type="pct"/>
            <w:vMerge w:val="restart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7EEE4DA" w14:textId="77777777" w:rsidR="00FB4624" w:rsidRPr="002A052B" w:rsidRDefault="00FB4624" w:rsidP="000468A4">
            <w:pPr>
              <w:spacing w:afterLines="30" w:after="72"/>
              <w:ind w:leftChars="65" w:left="136"/>
              <w:rPr>
                <w:rFonts w:ascii="Times New Roman" w:hAnsi="Times New Roman"/>
                <w:bCs/>
              </w:rPr>
            </w:pPr>
            <w:r w:rsidRPr="002A052B">
              <w:rPr>
                <w:rFonts w:ascii="Times New Roman" w:hAnsi="Times New Roman" w:hint="eastAsia"/>
                <w:bCs/>
              </w:rPr>
              <w:t>Drilling</w:t>
            </w:r>
          </w:p>
          <w:p w14:paraId="32CE6805" w14:textId="77777777" w:rsidR="00FB4624" w:rsidRPr="0030645F" w:rsidRDefault="00FB4624" w:rsidP="000468A4">
            <w:pPr>
              <w:spacing w:afterLines="30" w:after="72"/>
              <w:ind w:leftChars="65" w:left="136"/>
              <w:rPr>
                <w:rFonts w:ascii="Times New Roman" w:hAnsi="Times New Roman"/>
                <w:bCs/>
              </w:rPr>
            </w:pPr>
            <w:r w:rsidRPr="002A052B">
              <w:rPr>
                <w:rFonts w:ascii="Times New Roman" w:hAnsi="Times New Roman" w:hint="eastAsia"/>
                <w:bCs/>
              </w:rPr>
              <w:t>Parameters</w:t>
            </w:r>
          </w:p>
        </w:tc>
        <w:tc>
          <w:tcPr>
            <w:tcW w:w="1827" w:type="pct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796614" w14:textId="77777777" w:rsidR="00FB4624" w:rsidRPr="0044595B" w:rsidRDefault="00FB4624" w:rsidP="000468A4">
            <w:pPr>
              <w:spacing w:afterLines="30" w:after="72"/>
              <w:ind w:leftChars="65" w:left="136"/>
              <w:jc w:val="center"/>
              <w:rPr>
                <w:rFonts w:ascii="Times New Roman" w:hAnsi="Times New Roman"/>
                <w:bCs/>
              </w:rPr>
            </w:pPr>
            <w:r w:rsidRPr="0044595B">
              <w:rPr>
                <w:rFonts w:ascii="Times New Roman" w:hAnsi="Times New Roman"/>
                <w:bCs/>
              </w:rPr>
              <w:t>Hardness of Rock</w:t>
            </w:r>
          </w:p>
        </w:tc>
        <w:tc>
          <w:tcPr>
            <w:tcW w:w="1827" w:type="pct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4DD412" w14:textId="77777777" w:rsidR="00FB4624" w:rsidRPr="0044595B" w:rsidRDefault="00FB4624" w:rsidP="000468A4">
            <w:pPr>
              <w:spacing w:afterLines="30" w:after="72"/>
              <w:ind w:leftChars="65" w:left="136"/>
              <w:jc w:val="center"/>
              <w:rPr>
                <w:rFonts w:ascii="Times New Roman" w:hAnsi="Times New Roman"/>
                <w:bCs/>
              </w:rPr>
            </w:pPr>
            <w:r w:rsidRPr="0044595B">
              <w:rPr>
                <w:rFonts w:ascii="Times New Roman" w:hAnsi="Times New Roman"/>
                <w:bCs/>
              </w:rPr>
              <w:t>RQD</w:t>
            </w:r>
          </w:p>
        </w:tc>
      </w:tr>
      <w:tr w:rsidR="00FB4624" w:rsidRPr="0030645F" w14:paraId="2738BC86" w14:textId="77777777" w:rsidTr="000468A4">
        <w:trPr>
          <w:trHeight w:val="315"/>
        </w:trPr>
        <w:tc>
          <w:tcPr>
            <w:tcW w:w="1346" w:type="pct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BE5DFD8" w14:textId="77777777" w:rsidR="00FB4624" w:rsidRPr="0044595B" w:rsidRDefault="00FB4624" w:rsidP="000468A4">
            <w:pPr>
              <w:spacing w:afterLines="30" w:after="72"/>
              <w:ind w:leftChars="65" w:left="136"/>
              <w:rPr>
                <w:rFonts w:ascii="Times New Roman" w:hAnsi="Times New Roman"/>
                <w:bCs/>
              </w:rPr>
            </w:pPr>
          </w:p>
        </w:tc>
        <w:tc>
          <w:tcPr>
            <w:tcW w:w="866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C943B3" w14:textId="77777777" w:rsidR="00FB4624" w:rsidRPr="0044595B" w:rsidRDefault="00FB4624" w:rsidP="000468A4">
            <w:pPr>
              <w:spacing w:afterLines="30" w:after="72"/>
              <w:ind w:leftChars="65" w:left="136"/>
              <w:jc w:val="center"/>
              <w:rPr>
                <w:rFonts w:ascii="Times New Roman" w:hAnsi="Times New Roman"/>
                <w:bCs/>
              </w:rPr>
            </w:pPr>
            <w:r w:rsidRPr="0044595B">
              <w:rPr>
                <w:rFonts w:ascii="Times New Roman" w:hAnsi="Times New Roman"/>
                <w:bCs/>
              </w:rPr>
              <w:t>Soft</w:t>
            </w:r>
          </w:p>
        </w:tc>
        <w:tc>
          <w:tcPr>
            <w:tcW w:w="961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3708E3" w14:textId="77777777" w:rsidR="00FB4624" w:rsidRPr="0044595B" w:rsidRDefault="00FB4624" w:rsidP="000468A4">
            <w:pPr>
              <w:spacing w:afterLines="30" w:after="72"/>
              <w:ind w:leftChars="65" w:left="136"/>
              <w:jc w:val="center"/>
              <w:rPr>
                <w:rFonts w:ascii="Times New Roman" w:hAnsi="Times New Roman"/>
                <w:bCs/>
              </w:rPr>
            </w:pPr>
            <w:r w:rsidRPr="0044595B">
              <w:rPr>
                <w:rFonts w:ascii="Times New Roman" w:hAnsi="Times New Roman"/>
                <w:bCs/>
              </w:rPr>
              <w:t>Hard</w:t>
            </w:r>
          </w:p>
        </w:tc>
        <w:tc>
          <w:tcPr>
            <w:tcW w:w="96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5CC4A8" w14:textId="77777777" w:rsidR="00FB4624" w:rsidRPr="0044595B" w:rsidRDefault="00FB4624" w:rsidP="000468A4">
            <w:pPr>
              <w:spacing w:afterLines="30" w:after="72"/>
              <w:ind w:leftChars="65" w:left="136"/>
              <w:jc w:val="center"/>
              <w:rPr>
                <w:rFonts w:ascii="Times New Roman" w:hAnsi="Times New Roman"/>
                <w:bCs/>
              </w:rPr>
            </w:pPr>
            <w:r w:rsidRPr="0044595B">
              <w:rPr>
                <w:rFonts w:ascii="Times New Roman" w:hAnsi="Times New Roman"/>
                <w:bCs/>
              </w:rPr>
              <w:t>Increase</w:t>
            </w:r>
          </w:p>
        </w:tc>
        <w:tc>
          <w:tcPr>
            <w:tcW w:w="865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3F132DB" w14:textId="77777777" w:rsidR="00FB4624" w:rsidRPr="0044595B" w:rsidRDefault="00FB4624" w:rsidP="000468A4">
            <w:pPr>
              <w:spacing w:afterLines="30" w:after="72"/>
              <w:ind w:leftChars="65" w:left="136"/>
              <w:jc w:val="center"/>
              <w:rPr>
                <w:rFonts w:ascii="Times New Roman" w:hAnsi="Times New Roman"/>
                <w:bCs/>
              </w:rPr>
            </w:pPr>
            <w:r w:rsidRPr="0044595B">
              <w:rPr>
                <w:rFonts w:ascii="Times New Roman" w:hAnsi="Times New Roman"/>
                <w:bCs/>
              </w:rPr>
              <w:t>Decrease</w:t>
            </w:r>
          </w:p>
        </w:tc>
      </w:tr>
      <w:tr w:rsidR="00FB4624" w:rsidRPr="0030645F" w14:paraId="34D78BEE" w14:textId="77777777" w:rsidTr="000468A4">
        <w:trPr>
          <w:trHeight w:val="553"/>
        </w:trPr>
        <w:tc>
          <w:tcPr>
            <w:tcW w:w="1346" w:type="pct"/>
            <w:tcBorders>
              <w:top w:val="single" w:sz="2" w:space="0" w:color="000000"/>
            </w:tcBorders>
            <w:vAlign w:val="center"/>
          </w:tcPr>
          <w:p w14:paraId="46A526AA" w14:textId="77777777" w:rsidR="00FB4624" w:rsidRPr="0044595B" w:rsidRDefault="00FB4624" w:rsidP="000468A4">
            <w:pPr>
              <w:spacing w:afterLines="30" w:after="72"/>
              <w:ind w:leftChars="65" w:left="136"/>
              <w:rPr>
                <w:rFonts w:ascii="Times New Roman" w:hAnsi="Times New Roman"/>
                <w:bCs/>
              </w:rPr>
            </w:pPr>
            <w:r w:rsidRPr="0044595B">
              <w:rPr>
                <w:rFonts w:ascii="Times New Roman" w:hAnsi="Times New Roman"/>
                <w:bCs/>
              </w:rPr>
              <w:t>Tool pressure (bar)</w:t>
            </w:r>
          </w:p>
        </w:tc>
        <w:tc>
          <w:tcPr>
            <w:tcW w:w="866" w:type="pct"/>
            <w:tcBorders>
              <w:top w:val="single" w:sz="2" w:space="0" w:color="000000"/>
            </w:tcBorders>
            <w:vAlign w:val="center"/>
          </w:tcPr>
          <w:p w14:paraId="48C91442" w14:textId="77777777" w:rsidR="00FB4624" w:rsidRPr="0044595B" w:rsidRDefault="00FB4624" w:rsidP="000468A4">
            <w:pPr>
              <w:spacing w:afterLines="30" w:after="72"/>
              <w:ind w:leftChars="65" w:left="136"/>
              <w:jc w:val="center"/>
              <w:rPr>
                <w:rFonts w:ascii="Times New Roman" w:hAnsi="Times New Roman"/>
                <w:bCs/>
              </w:rPr>
            </w:pPr>
            <w:r w:rsidRPr="0044595B">
              <w:rPr>
                <w:rFonts w:ascii="Times New Roman" w:hAnsi="Times New Roman"/>
                <w:bCs/>
              </w:rPr>
              <w:t>Constant</w:t>
            </w:r>
          </w:p>
        </w:tc>
        <w:tc>
          <w:tcPr>
            <w:tcW w:w="961" w:type="pct"/>
            <w:tcBorders>
              <w:top w:val="single" w:sz="2" w:space="0" w:color="000000"/>
            </w:tcBorders>
            <w:vAlign w:val="center"/>
          </w:tcPr>
          <w:p w14:paraId="651B1346" w14:textId="77777777" w:rsidR="00FB4624" w:rsidRPr="0044595B" w:rsidRDefault="00FB4624" w:rsidP="000468A4">
            <w:pPr>
              <w:spacing w:afterLines="30" w:after="72"/>
              <w:ind w:leftChars="65" w:left="136"/>
              <w:jc w:val="center"/>
              <w:rPr>
                <w:rFonts w:ascii="Times New Roman" w:hAnsi="Times New Roman"/>
                <w:bCs/>
              </w:rPr>
            </w:pPr>
            <w:r w:rsidRPr="0044595B">
              <w:rPr>
                <w:rFonts w:ascii="Times New Roman" w:hAnsi="Times New Roman"/>
                <w:bCs/>
              </w:rPr>
              <w:t>Constant</w:t>
            </w:r>
          </w:p>
        </w:tc>
        <w:tc>
          <w:tcPr>
            <w:tcW w:w="962" w:type="pct"/>
            <w:tcBorders>
              <w:top w:val="single" w:sz="2" w:space="0" w:color="000000"/>
            </w:tcBorders>
            <w:vAlign w:val="center"/>
          </w:tcPr>
          <w:p w14:paraId="5ABF4277" w14:textId="77777777" w:rsidR="00FB4624" w:rsidRPr="0044595B" w:rsidRDefault="00FB4624" w:rsidP="000468A4">
            <w:pPr>
              <w:spacing w:afterLines="30" w:after="72"/>
              <w:ind w:leftChars="65" w:left="136"/>
              <w:jc w:val="center"/>
              <w:rPr>
                <w:rFonts w:ascii="Times New Roman" w:hAnsi="Times New Roman"/>
                <w:bCs/>
              </w:rPr>
            </w:pPr>
            <w:r w:rsidRPr="0044595B">
              <w:rPr>
                <w:rFonts w:ascii="Times New Roman" w:hAnsi="Times New Roman"/>
                <w:bCs/>
              </w:rPr>
              <w:t>Constant</w:t>
            </w:r>
          </w:p>
        </w:tc>
        <w:tc>
          <w:tcPr>
            <w:tcW w:w="865" w:type="pct"/>
            <w:tcBorders>
              <w:top w:val="single" w:sz="2" w:space="0" w:color="000000"/>
            </w:tcBorders>
            <w:vAlign w:val="center"/>
          </w:tcPr>
          <w:p w14:paraId="7665A77E" w14:textId="77777777" w:rsidR="00FB4624" w:rsidRPr="0044595B" w:rsidRDefault="00FB4624" w:rsidP="000468A4">
            <w:pPr>
              <w:spacing w:afterLines="30" w:after="72"/>
              <w:ind w:leftChars="65" w:left="136"/>
              <w:jc w:val="center"/>
              <w:rPr>
                <w:rFonts w:ascii="Times New Roman" w:hAnsi="Times New Roman"/>
                <w:bCs/>
              </w:rPr>
            </w:pPr>
            <w:r w:rsidRPr="0044595B">
              <w:rPr>
                <w:rFonts w:ascii="Times New Roman" w:hAnsi="Times New Roman"/>
                <w:bCs/>
              </w:rPr>
              <w:t>Constant</w:t>
            </w:r>
          </w:p>
        </w:tc>
      </w:tr>
      <w:tr w:rsidR="00FB4624" w:rsidRPr="0030645F" w14:paraId="68D9F72A" w14:textId="77777777" w:rsidTr="000468A4">
        <w:trPr>
          <w:trHeight w:val="315"/>
        </w:trPr>
        <w:tc>
          <w:tcPr>
            <w:tcW w:w="1346" w:type="pct"/>
            <w:tcBorders>
              <w:bottom w:val="single" w:sz="2" w:space="0" w:color="000000"/>
            </w:tcBorders>
            <w:vAlign w:val="center"/>
          </w:tcPr>
          <w:p w14:paraId="4C1FE661" w14:textId="77777777" w:rsidR="00FB4624" w:rsidRPr="0044595B" w:rsidRDefault="00FB4624" w:rsidP="000468A4">
            <w:pPr>
              <w:spacing w:afterLines="30" w:after="72"/>
              <w:ind w:leftChars="65" w:left="136"/>
              <w:rPr>
                <w:rFonts w:ascii="Times New Roman" w:hAnsi="Times New Roman"/>
                <w:bCs/>
              </w:rPr>
            </w:pPr>
            <w:r w:rsidRPr="0044595B">
              <w:rPr>
                <w:rFonts w:ascii="Times New Roman" w:hAnsi="Times New Roman"/>
                <w:bCs/>
              </w:rPr>
              <w:t>Instantaneous advance speed (m/h)</w:t>
            </w:r>
          </w:p>
        </w:tc>
        <w:tc>
          <w:tcPr>
            <w:tcW w:w="866" w:type="pct"/>
            <w:tcBorders>
              <w:bottom w:val="single" w:sz="2" w:space="0" w:color="000000"/>
            </w:tcBorders>
            <w:vAlign w:val="center"/>
          </w:tcPr>
          <w:p w14:paraId="7ED5E490" w14:textId="77777777" w:rsidR="00FB4624" w:rsidRPr="0044595B" w:rsidRDefault="00FB4624" w:rsidP="000468A4">
            <w:pPr>
              <w:spacing w:afterLines="30" w:after="72"/>
              <w:ind w:leftChars="65" w:left="136"/>
              <w:jc w:val="center"/>
              <w:rPr>
                <w:rFonts w:ascii="Times New Roman" w:hAnsi="Times New Roman"/>
                <w:bCs/>
              </w:rPr>
            </w:pPr>
            <w:r w:rsidRPr="0044595B">
              <w:rPr>
                <w:rFonts w:ascii="Times New Roman" w:hAnsi="Times New Roman"/>
                <w:bCs/>
              </w:rPr>
              <w:t>Increased</w:t>
            </w:r>
          </w:p>
        </w:tc>
        <w:tc>
          <w:tcPr>
            <w:tcW w:w="961" w:type="pct"/>
            <w:tcBorders>
              <w:bottom w:val="single" w:sz="2" w:space="0" w:color="000000"/>
            </w:tcBorders>
            <w:vAlign w:val="center"/>
          </w:tcPr>
          <w:p w14:paraId="6EAE5388" w14:textId="77777777" w:rsidR="00FB4624" w:rsidRPr="00BD71E5" w:rsidRDefault="00FB4624" w:rsidP="000468A4">
            <w:pPr>
              <w:spacing w:afterLines="30" w:after="72"/>
              <w:ind w:leftChars="65" w:left="136"/>
              <w:jc w:val="center"/>
              <w:rPr>
                <w:rFonts w:ascii="Times New Roman" w:eastAsia="Malgun Gothic" w:hAnsi="Times New Roman"/>
                <w:bCs/>
                <w:lang w:eastAsia="ko-KR"/>
              </w:rPr>
            </w:pPr>
            <w:r>
              <w:rPr>
                <w:rFonts w:ascii="Times New Roman" w:hAnsi="Times New Roman"/>
                <w:bCs/>
              </w:rPr>
              <w:t>Decreased</w:t>
            </w:r>
          </w:p>
        </w:tc>
        <w:tc>
          <w:tcPr>
            <w:tcW w:w="962" w:type="pct"/>
            <w:tcBorders>
              <w:bottom w:val="single" w:sz="2" w:space="0" w:color="000000"/>
            </w:tcBorders>
            <w:vAlign w:val="center"/>
          </w:tcPr>
          <w:p w14:paraId="30C785EA" w14:textId="77777777" w:rsidR="00FB4624" w:rsidRPr="00BD71E5" w:rsidRDefault="00FB4624" w:rsidP="000468A4">
            <w:pPr>
              <w:spacing w:afterLines="30" w:after="72"/>
              <w:ind w:leftChars="65" w:left="136"/>
              <w:jc w:val="center"/>
              <w:rPr>
                <w:rFonts w:ascii="Times New Roman" w:eastAsia="Malgun Gothic" w:hAnsi="Times New Roman"/>
                <w:bCs/>
                <w:lang w:eastAsia="ko-KR"/>
              </w:rPr>
            </w:pPr>
            <w:r>
              <w:rPr>
                <w:rFonts w:ascii="Times New Roman" w:hAnsi="Times New Roman"/>
                <w:bCs/>
              </w:rPr>
              <w:t>Constant</w:t>
            </w:r>
          </w:p>
        </w:tc>
        <w:tc>
          <w:tcPr>
            <w:tcW w:w="865" w:type="pct"/>
            <w:tcBorders>
              <w:bottom w:val="single" w:sz="2" w:space="0" w:color="000000"/>
            </w:tcBorders>
            <w:vAlign w:val="center"/>
          </w:tcPr>
          <w:p w14:paraId="71691F12" w14:textId="77777777" w:rsidR="00FB4624" w:rsidRPr="0044595B" w:rsidRDefault="00FB4624" w:rsidP="000468A4">
            <w:pPr>
              <w:spacing w:afterLines="30" w:after="72"/>
              <w:ind w:leftChars="65" w:left="136"/>
              <w:jc w:val="center"/>
              <w:rPr>
                <w:rFonts w:ascii="Times New Roman" w:hAnsi="Times New Roman"/>
                <w:bCs/>
              </w:rPr>
            </w:pPr>
            <w:r w:rsidRPr="0044595B">
              <w:rPr>
                <w:rFonts w:ascii="Times New Roman" w:hAnsi="Times New Roman"/>
                <w:bCs/>
              </w:rPr>
              <w:t>Increased</w:t>
            </w:r>
          </w:p>
        </w:tc>
      </w:tr>
    </w:tbl>
    <w:p w14:paraId="0CEBE964" w14:textId="77777777" w:rsidR="00FB4624" w:rsidRPr="003F1E73" w:rsidRDefault="00FB4624" w:rsidP="00FB4624">
      <w:pPr>
        <w:pStyle w:val="tablelegend"/>
        <w:jc w:val="center"/>
        <w:rPr>
          <w:sz w:val="22"/>
          <w:szCs w:val="22"/>
          <w:lang w:eastAsia="ko-KR"/>
        </w:rPr>
      </w:pPr>
      <w:r w:rsidRPr="0087618A">
        <w:rPr>
          <w:sz w:val="22"/>
          <w:szCs w:val="22"/>
        </w:rPr>
        <w:t xml:space="preserve"> Table 1. </w:t>
      </w:r>
      <w:r>
        <w:rPr>
          <w:rFonts w:eastAsia="Malgun Gothic" w:hint="eastAsia"/>
          <w:color w:val="000000"/>
          <w:sz w:val="22"/>
          <w:szCs w:val="22"/>
          <w:lang w:eastAsia="ko-KR"/>
        </w:rPr>
        <w:t>Drilling performance parameters related to rock mass condition</w:t>
      </w:r>
    </w:p>
    <w:p w14:paraId="516560B7" w14:textId="77777777" w:rsidR="00FB4624" w:rsidRDefault="00FB4624" w:rsidP="00FB4624">
      <w:pPr>
        <w:pStyle w:val="ac"/>
        <w:spacing w:afterLines="30" w:after="72" w:line="240" w:lineRule="auto"/>
        <w:ind w:leftChars="0" w:left="1009"/>
        <w:jc w:val="center"/>
        <w:rPr>
          <w:rFonts w:ascii="Times New Roman" w:eastAsia="Malgun Gothic" w:hAnsi="Times New Roman"/>
          <w:bCs/>
          <w:lang w:eastAsia="ko-KR"/>
        </w:rPr>
      </w:pPr>
    </w:p>
    <w:p w14:paraId="393C3FF2" w14:textId="43EFEE28" w:rsidR="00FB4624" w:rsidRPr="007C1782" w:rsidRDefault="00FB4624" w:rsidP="00FB4624">
      <w:pPr>
        <w:pStyle w:val="ac"/>
        <w:spacing w:afterLines="30" w:after="72" w:line="240" w:lineRule="auto"/>
        <w:ind w:leftChars="0" w:left="1009"/>
        <w:jc w:val="center"/>
        <w:rPr>
          <w:rFonts w:ascii="Times New Roman" w:eastAsia="Malgun Gothic" w:hAnsi="Times New Roman"/>
          <w:bCs/>
          <w:lang w:eastAsia="ko-KR"/>
        </w:rPr>
      </w:pPr>
      <w:r w:rsidRPr="001C2C10">
        <w:rPr>
          <w:lang w:eastAsia="zh-CN"/>
        </w:rPr>
        <w:lastRenderedPageBreak/>
        <w:drawing>
          <wp:inline distT="0" distB="0" distL="0" distR="0" wp14:anchorId="536A5FD9" wp14:editId="6FA5BA7B">
            <wp:extent cx="1924050" cy="1272540"/>
            <wp:effectExtent l="0" t="0" r="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DFD3B" w14:textId="5906C134" w:rsidR="00FB4624" w:rsidRDefault="00FB4624" w:rsidP="00FB462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32EBFC0C" wp14:editId="123D698B">
            <wp:extent cx="2956560" cy="14706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8A3DD" w14:textId="77777777" w:rsidR="00FB4624" w:rsidRPr="0087618A" w:rsidRDefault="00FB4624" w:rsidP="00FB4624">
      <w:pPr>
        <w:spacing w:after="240"/>
        <w:jc w:val="center"/>
        <w:rPr>
          <w:rFonts w:ascii="Times New Roman" w:eastAsia="PMingLiU" w:hAnsi="Times New Roman"/>
          <w:lang w:eastAsia="zh-TW"/>
        </w:rPr>
      </w:pPr>
      <w:r w:rsidRPr="0087618A">
        <w:rPr>
          <w:rFonts w:ascii="Times New Roman" w:hAnsi="Times New Roman"/>
        </w:rPr>
        <w:t>Fig</w:t>
      </w:r>
      <w:r>
        <w:rPr>
          <w:rFonts w:ascii="Times New Roman" w:hAnsi="Times New Roman"/>
        </w:rPr>
        <w:t>.</w:t>
      </w:r>
      <w:r>
        <w:rPr>
          <w:rFonts w:ascii="Times New Roman" w:eastAsia="Malgun Gothic" w:hAnsi="Times New Roman" w:hint="eastAsia"/>
          <w:lang w:eastAsia="ko-KR"/>
        </w:rPr>
        <w:t xml:space="preserve"> 1</w:t>
      </w:r>
      <w:r w:rsidRPr="008761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Sample picture</w:t>
      </w:r>
    </w:p>
    <w:p w14:paraId="47D3308C" w14:textId="77777777" w:rsidR="00FB4624" w:rsidRDefault="00FB4624" w:rsidP="00FB4624">
      <w:pPr>
        <w:spacing w:afterLines="30" w:after="72"/>
        <w:rPr>
          <w:rFonts w:ascii="Times New Roman" w:eastAsia="Malgun Gothic" w:hAnsi="Times New Roman"/>
          <w:b/>
          <w:bCs/>
          <w:lang w:eastAsia="ko-KR"/>
        </w:rPr>
      </w:pPr>
    </w:p>
    <w:p w14:paraId="0BFA4DD8" w14:textId="77777777" w:rsidR="00FB4624" w:rsidRDefault="00FB4624" w:rsidP="00FB4624">
      <w:pPr>
        <w:spacing w:afterLines="30" w:after="72"/>
        <w:ind w:firstLineChars="150" w:firstLine="315"/>
        <w:rPr>
          <w:rFonts w:ascii="Times New Roman" w:eastAsia="PMingLiU" w:hAnsi="Times New Roman"/>
          <w:lang w:eastAsia="zh-TW"/>
        </w:rPr>
      </w:pPr>
      <w:r w:rsidRPr="0087618A">
        <w:rPr>
          <w:rFonts w:ascii="Times New Roman" w:eastAsia="PMingLiU" w:hAnsi="Times New Roman"/>
          <w:lang w:eastAsia="zh-TW"/>
        </w:rPr>
        <w:t>Please s</w:t>
      </w:r>
      <w:r w:rsidRPr="00033448">
        <w:rPr>
          <w:rFonts w:ascii="Times New Roman" w:eastAsia="PMingLiU" w:hAnsi="Times New Roman"/>
          <w:lang w:eastAsia="zh-TW"/>
        </w:rPr>
        <w:t xml:space="preserve">ubmit your final manuscript </w:t>
      </w:r>
      <w:r w:rsidRPr="00033448">
        <w:rPr>
          <w:rFonts w:ascii="Times New Roman" w:eastAsia="PMingLiU" w:hAnsi="Times New Roman" w:hint="eastAsia"/>
          <w:lang w:eastAsia="zh-TW"/>
        </w:rPr>
        <w:t>no later than</w:t>
      </w:r>
      <w:r w:rsidRPr="00033448">
        <w:rPr>
          <w:rFonts w:ascii="Times New Roman" w:eastAsia="PMingLiU" w:hAnsi="Times New Roman"/>
          <w:lang w:eastAsia="zh-TW"/>
        </w:rPr>
        <w:t xml:space="preserve"> </w:t>
      </w:r>
      <w:r w:rsidRPr="00F26911">
        <w:rPr>
          <w:rFonts w:ascii="Times New Roman" w:eastAsia="PMingLiU" w:hAnsi="Times New Roman"/>
          <w:color w:val="FF0000"/>
          <w:lang w:eastAsia="zh-TW"/>
        </w:rPr>
        <w:t>August</w:t>
      </w:r>
      <w:r w:rsidRPr="00F26911">
        <w:rPr>
          <w:rFonts w:ascii="Times New Roman" w:eastAsia="PMingLiU" w:hAnsi="Times New Roman" w:hint="eastAsia"/>
          <w:color w:val="FF0000"/>
          <w:lang w:eastAsia="zh-TW"/>
        </w:rPr>
        <w:t xml:space="preserve"> </w:t>
      </w:r>
      <w:r w:rsidRPr="00F26911">
        <w:rPr>
          <w:rFonts w:ascii="Times New Roman" w:eastAsia="PMingLiU" w:hAnsi="Times New Roman"/>
          <w:color w:val="FF0000"/>
          <w:lang w:eastAsia="zh-TW"/>
        </w:rPr>
        <w:t>15</w:t>
      </w:r>
      <w:r w:rsidRPr="00F26911">
        <w:rPr>
          <w:rFonts w:ascii="Times New Roman" w:eastAsia="PMingLiU" w:hAnsi="Times New Roman" w:hint="eastAsia"/>
          <w:color w:val="FF0000"/>
          <w:lang w:eastAsia="zh-TW"/>
        </w:rPr>
        <w:t xml:space="preserve">, </w:t>
      </w:r>
      <w:r w:rsidRPr="00F26911">
        <w:rPr>
          <w:rFonts w:ascii="Times New Roman" w:eastAsia="PMingLiU" w:hAnsi="Times New Roman"/>
          <w:color w:val="FF0000"/>
          <w:lang w:eastAsia="zh-TW"/>
        </w:rPr>
        <w:t>2025</w:t>
      </w:r>
      <w:r w:rsidRPr="00033448">
        <w:rPr>
          <w:rFonts w:ascii="Times New Roman" w:eastAsia="PMingLiU" w:hAnsi="Times New Roman" w:hint="eastAsia"/>
          <w:lang w:eastAsia="zh-TW"/>
        </w:rPr>
        <w:t xml:space="preserve"> </w:t>
      </w:r>
      <w:r w:rsidRPr="00033448">
        <w:rPr>
          <w:rFonts w:ascii="Times New Roman" w:eastAsia="PMingLiU" w:hAnsi="Times New Roman"/>
          <w:lang w:eastAsia="zh-TW"/>
        </w:rPr>
        <w:t xml:space="preserve">through E-mail: </w:t>
      </w:r>
      <w:r w:rsidRPr="00F26911">
        <w:rPr>
          <w:rFonts w:ascii="Times New Roman" w:eastAsia="PMingLiU" w:hAnsi="Times New Roman"/>
          <w:color w:val="FF0000"/>
          <w:lang w:eastAsia="zh-TW"/>
        </w:rPr>
        <w:t>pric2025@cup.edu.cn</w:t>
      </w:r>
      <w:r w:rsidRPr="00033448">
        <w:rPr>
          <w:rFonts w:ascii="Times New Roman" w:eastAsia="PMingLiU" w:hAnsi="Times New Roman" w:hint="eastAsia"/>
          <w:lang w:eastAsia="zh-TW"/>
        </w:rPr>
        <w:t>.</w:t>
      </w:r>
      <w:r w:rsidRPr="00033448">
        <w:rPr>
          <w:rFonts w:ascii="Times New Roman" w:eastAsia="PMingLiU" w:hAnsi="Times New Roman"/>
          <w:lang w:eastAsia="zh-TW"/>
        </w:rPr>
        <w:t xml:space="preserve"> </w:t>
      </w:r>
    </w:p>
    <w:p w14:paraId="1C8908ED" w14:textId="77777777" w:rsidR="00FB4624" w:rsidRPr="00033448" w:rsidRDefault="00FB4624" w:rsidP="00FB4624">
      <w:pPr>
        <w:spacing w:afterLines="30" w:after="72"/>
        <w:ind w:firstLineChars="150" w:firstLine="315"/>
        <w:rPr>
          <w:rFonts w:ascii="Times New Roman" w:eastAsia="PMingLiU" w:hAnsi="Times New Roman"/>
          <w:lang w:eastAsia="zh-TW"/>
        </w:rPr>
      </w:pPr>
      <w:r w:rsidRPr="00033448">
        <w:rPr>
          <w:rFonts w:ascii="Times New Roman" w:eastAsia="PMingLiU" w:hAnsi="Times New Roman"/>
          <w:lang w:eastAsia="zh-TW"/>
        </w:rPr>
        <w:t xml:space="preserve">For any </w:t>
      </w:r>
      <w:r w:rsidRPr="00033448">
        <w:rPr>
          <w:rFonts w:ascii="Times New Roman" w:eastAsia="PMingLiU" w:hAnsi="Times New Roman" w:hint="eastAsia"/>
          <w:lang w:eastAsia="zh-TW"/>
        </w:rPr>
        <w:t>questions</w:t>
      </w:r>
      <w:r w:rsidRPr="00033448">
        <w:rPr>
          <w:rFonts w:ascii="Times New Roman" w:eastAsia="PMingLiU" w:hAnsi="Times New Roman"/>
          <w:lang w:eastAsia="zh-TW"/>
        </w:rPr>
        <w:t xml:space="preserve"> with the full paper submission,</w:t>
      </w:r>
      <w:r w:rsidRPr="00033448">
        <w:rPr>
          <w:rFonts w:ascii="Times New Roman" w:eastAsia="PMingLiU" w:hAnsi="Times New Roman" w:hint="eastAsia"/>
          <w:lang w:eastAsia="zh-TW"/>
        </w:rPr>
        <w:t xml:space="preserve"> </w:t>
      </w:r>
      <w:r w:rsidRPr="00033448">
        <w:rPr>
          <w:rFonts w:ascii="Times New Roman" w:eastAsia="PMingLiU" w:hAnsi="Times New Roman"/>
          <w:lang w:eastAsia="zh-TW"/>
        </w:rPr>
        <w:t xml:space="preserve">please </w:t>
      </w:r>
      <w:r w:rsidRPr="00033448">
        <w:rPr>
          <w:rFonts w:ascii="Times New Roman" w:eastAsia="PMingLiU" w:hAnsi="Times New Roman" w:hint="eastAsia"/>
          <w:lang w:eastAsia="zh-TW"/>
        </w:rPr>
        <w:t>contact with the Orga</w:t>
      </w:r>
      <w:r>
        <w:rPr>
          <w:rFonts w:ascii="Times New Roman" w:eastAsia="PMingLiU" w:hAnsi="Times New Roman"/>
          <w:lang w:eastAsia="zh-TW"/>
        </w:rPr>
        <w:t>ni</w:t>
      </w:r>
      <w:r w:rsidRPr="00033448">
        <w:rPr>
          <w:rFonts w:ascii="Times New Roman" w:eastAsia="PMingLiU" w:hAnsi="Times New Roman" w:hint="eastAsia"/>
          <w:lang w:eastAsia="zh-TW"/>
        </w:rPr>
        <w:t>zing Committee at</w:t>
      </w:r>
      <w:r w:rsidRPr="00033448">
        <w:rPr>
          <w:rFonts w:ascii="Times New Roman" w:eastAsia="PMingLiU" w:hAnsi="Times New Roman"/>
          <w:lang w:eastAsia="zh-TW"/>
        </w:rPr>
        <w:t xml:space="preserve"> </w:t>
      </w:r>
      <w:r w:rsidRPr="00707A6E">
        <w:rPr>
          <w:rFonts w:ascii="Times New Roman" w:eastAsia="PMingLiU" w:hAnsi="Times New Roman"/>
          <w:lang w:eastAsia="zh-TW"/>
        </w:rPr>
        <w:t>pric2025@cup.edu.cn</w:t>
      </w:r>
      <w:r w:rsidRPr="00033448">
        <w:rPr>
          <w:rFonts w:ascii="Times New Roman" w:eastAsia="PMingLiU" w:hAnsi="Times New Roman" w:hint="eastAsia"/>
          <w:lang w:eastAsia="zh-TW"/>
        </w:rPr>
        <w:t>.</w:t>
      </w:r>
    </w:p>
    <w:p w14:paraId="50281B14" w14:textId="77777777" w:rsidR="00FB4624" w:rsidRPr="0089424F" w:rsidRDefault="00FB4624" w:rsidP="00FB4624">
      <w:pPr>
        <w:spacing w:afterLines="30" w:after="72"/>
        <w:ind w:left="829"/>
        <w:rPr>
          <w:rFonts w:ascii="Times New Roman" w:eastAsia="PMingLiU" w:hAnsi="Times New Roman"/>
          <w:lang w:eastAsia="zh-TW"/>
        </w:rPr>
      </w:pPr>
    </w:p>
    <w:p w14:paraId="2DA3A3D6" w14:textId="77777777" w:rsidR="00FB4624" w:rsidRPr="00B96E2D" w:rsidRDefault="00FB4624" w:rsidP="00FB4624">
      <w:pPr>
        <w:spacing w:afterLines="30" w:after="72"/>
        <w:contextualSpacing/>
        <w:rPr>
          <w:rFonts w:ascii="Times New Roman" w:eastAsia="Malgun Gothic" w:hAnsi="Times New Roman"/>
          <w:b/>
          <w:sz w:val="24"/>
          <w:szCs w:val="24"/>
          <w:lang w:eastAsia="ko-KR"/>
        </w:rPr>
      </w:pPr>
      <w:r w:rsidRPr="00B96E2D">
        <w:rPr>
          <w:rFonts w:ascii="Times New Roman" w:eastAsia="PMingLiU" w:hAnsi="Times New Roman" w:hint="eastAsia"/>
          <w:b/>
          <w:sz w:val="24"/>
          <w:szCs w:val="24"/>
          <w:lang w:eastAsia="zh-TW"/>
        </w:rPr>
        <w:t xml:space="preserve">Acknowledgement </w:t>
      </w:r>
    </w:p>
    <w:p w14:paraId="79D10CD9" w14:textId="77777777" w:rsidR="00FB4624" w:rsidRPr="00645850" w:rsidRDefault="00FB4624" w:rsidP="00FB4624">
      <w:pPr>
        <w:spacing w:afterLines="30" w:after="72"/>
        <w:ind w:firstLineChars="150" w:firstLine="315"/>
        <w:contextualSpacing/>
        <w:rPr>
          <w:rFonts w:ascii="Times New Roman" w:hAnsi="Times New Roman"/>
        </w:rPr>
      </w:pPr>
      <w:r w:rsidRPr="00645850">
        <w:rPr>
          <w:rFonts w:ascii="Times New Roman" w:hAnsi="Times New Roman"/>
        </w:rPr>
        <w:t xml:space="preserve">This work was supported by the National </w:t>
      </w:r>
      <w:r w:rsidRPr="0023146C">
        <w:rPr>
          <w:rFonts w:ascii="Times New Roman" w:hAnsi="Times New Roman"/>
        </w:rPr>
        <w:t>Natural Science Foundation of China (Grant No</w:t>
      </w:r>
      <w:r>
        <w:rPr>
          <w:rFonts w:ascii="Times New Roman" w:hAnsi="Times New Roman"/>
        </w:rPr>
        <w:t>2025001001</w:t>
      </w:r>
      <w:r w:rsidRPr="0023146C">
        <w:rPr>
          <w:rFonts w:ascii="Times New Roman" w:hAnsi="Times New Roman"/>
        </w:rPr>
        <w:t>)</w:t>
      </w:r>
      <w:r w:rsidRPr="00645850">
        <w:rPr>
          <w:rFonts w:ascii="Times New Roman" w:hAnsi="Times New Roman"/>
        </w:rPr>
        <w:t>.</w:t>
      </w:r>
    </w:p>
    <w:p w14:paraId="63E6E54E" w14:textId="77777777" w:rsidR="00FB4624" w:rsidRPr="00707A6E" w:rsidRDefault="00FB4624" w:rsidP="00FB4624">
      <w:pPr>
        <w:spacing w:afterLines="30" w:after="72"/>
        <w:contextualSpacing/>
        <w:rPr>
          <w:rFonts w:ascii="Times New Roman" w:hAnsi="Times New Roman"/>
        </w:rPr>
      </w:pPr>
    </w:p>
    <w:p w14:paraId="2BF7C092" w14:textId="77777777" w:rsidR="00FB4624" w:rsidRPr="00E718BF" w:rsidRDefault="00FB4624" w:rsidP="00FB4624">
      <w:pPr>
        <w:spacing w:afterLines="30" w:after="72"/>
        <w:contextualSpacing/>
        <w:rPr>
          <w:rFonts w:ascii="Times New Roman" w:hAnsi="Times New Roman"/>
          <w:b/>
          <w:sz w:val="24"/>
          <w:szCs w:val="24"/>
        </w:rPr>
      </w:pPr>
      <w:r w:rsidRPr="00E718BF">
        <w:rPr>
          <w:rFonts w:ascii="Times New Roman" w:hAnsi="Times New Roman"/>
          <w:b/>
          <w:sz w:val="24"/>
          <w:szCs w:val="24"/>
        </w:rPr>
        <w:t>References</w:t>
      </w:r>
    </w:p>
    <w:p w14:paraId="5AA375B5" w14:textId="77777777" w:rsidR="00FB4624" w:rsidRPr="00563C82" w:rsidRDefault="00FB4624" w:rsidP="00FB4624">
      <w:pPr>
        <w:pStyle w:val="references"/>
        <w:numPr>
          <w:ilvl w:val="0"/>
          <w:numId w:val="0"/>
        </w:numPr>
        <w:spacing w:line="240" w:lineRule="auto"/>
        <w:ind w:left="295" w:hanging="295"/>
        <w:rPr>
          <w:rFonts w:eastAsia="Malgun Gothic"/>
          <w:sz w:val="20"/>
          <w:szCs w:val="20"/>
          <w:lang w:eastAsia="ko-KR"/>
        </w:rPr>
      </w:pPr>
      <w:r w:rsidRPr="00563C82">
        <w:rPr>
          <w:rFonts w:eastAsia="Malgun Gothic"/>
          <w:sz w:val="20"/>
          <w:szCs w:val="20"/>
          <w:lang w:eastAsia="ko-KR"/>
        </w:rPr>
        <w:t>[</w:t>
      </w:r>
      <w:r>
        <w:rPr>
          <w:rFonts w:eastAsia="Malgun Gothic"/>
          <w:sz w:val="20"/>
          <w:szCs w:val="20"/>
          <w:lang w:eastAsia="ko-KR"/>
        </w:rPr>
        <w:t>1</w:t>
      </w:r>
      <w:r w:rsidRPr="00563C82">
        <w:rPr>
          <w:rFonts w:eastAsia="Malgun Gothic"/>
          <w:sz w:val="20"/>
          <w:szCs w:val="20"/>
          <w:lang w:eastAsia="ko-KR"/>
        </w:rPr>
        <w:t>] Hashish, M. Performance of high-pressure abrasive suspension jet system, American Society of Mechanical Engineers. 2002, 67: 199-207.</w:t>
      </w:r>
    </w:p>
    <w:p w14:paraId="4BE78455" w14:textId="77777777" w:rsidR="00FB4624" w:rsidRPr="00563C82" w:rsidRDefault="00FB4624" w:rsidP="00FB4624">
      <w:pPr>
        <w:pStyle w:val="references"/>
        <w:numPr>
          <w:ilvl w:val="0"/>
          <w:numId w:val="0"/>
        </w:numPr>
        <w:spacing w:line="240" w:lineRule="auto"/>
        <w:ind w:left="295" w:hanging="295"/>
        <w:rPr>
          <w:rFonts w:eastAsia="Malgun Gothic"/>
          <w:sz w:val="20"/>
          <w:szCs w:val="20"/>
          <w:lang w:eastAsia="ko-KR"/>
        </w:rPr>
      </w:pPr>
      <w:r w:rsidRPr="00563C82">
        <w:rPr>
          <w:rFonts w:eastAsia="Malgun Gothic"/>
          <w:sz w:val="20"/>
          <w:szCs w:val="20"/>
          <w:lang w:eastAsia="ko-KR"/>
        </w:rPr>
        <w:t>[</w:t>
      </w:r>
      <w:r>
        <w:rPr>
          <w:rFonts w:eastAsia="Malgun Gothic"/>
          <w:sz w:val="20"/>
          <w:szCs w:val="20"/>
          <w:lang w:eastAsia="ko-KR"/>
        </w:rPr>
        <w:t>2</w:t>
      </w:r>
      <w:r w:rsidRPr="00563C82">
        <w:rPr>
          <w:rFonts w:eastAsia="Malgun Gothic"/>
          <w:sz w:val="20"/>
          <w:szCs w:val="20"/>
          <w:lang w:eastAsia="ko-KR"/>
        </w:rPr>
        <w:t>] Shimizu, S.; Hiraoka, Y.; Nishiyama, T. A sheathed nozzle for abrasive water suspension jets in submerged environments. 17th International Conference on Water Jetting: Advances and Future Needs, 2004, 197-204.</w:t>
      </w:r>
    </w:p>
    <w:p w14:paraId="0BCC9A15" w14:textId="77777777" w:rsidR="00FB4624" w:rsidRPr="00563C82" w:rsidRDefault="00FB4624" w:rsidP="00FB4624">
      <w:pPr>
        <w:pStyle w:val="references"/>
        <w:numPr>
          <w:ilvl w:val="0"/>
          <w:numId w:val="0"/>
        </w:numPr>
        <w:spacing w:line="240" w:lineRule="auto"/>
        <w:ind w:left="295" w:hanging="295"/>
        <w:rPr>
          <w:rFonts w:eastAsia="Malgun Gothic"/>
          <w:sz w:val="20"/>
          <w:szCs w:val="20"/>
          <w:lang w:eastAsia="ko-KR"/>
        </w:rPr>
      </w:pPr>
      <w:r w:rsidRPr="00563C82">
        <w:rPr>
          <w:rFonts w:eastAsia="Malgun Gothic"/>
          <w:sz w:val="20"/>
          <w:szCs w:val="20"/>
          <w:lang w:eastAsia="ko-KR"/>
        </w:rPr>
        <w:t>[</w:t>
      </w:r>
      <w:r>
        <w:rPr>
          <w:rFonts w:eastAsia="Malgun Gothic"/>
          <w:sz w:val="20"/>
          <w:szCs w:val="20"/>
          <w:lang w:eastAsia="ko-KR"/>
        </w:rPr>
        <w:t>3</w:t>
      </w:r>
      <w:r w:rsidRPr="00563C82">
        <w:rPr>
          <w:rFonts w:eastAsia="Malgun Gothic"/>
          <w:sz w:val="20"/>
          <w:szCs w:val="20"/>
          <w:lang w:eastAsia="ko-KR"/>
        </w:rPr>
        <w:t>] Li Xiaohong, Sihu, Xie Yanmin. Numerical simulation of rock fracture under high pressure water jet [J]. Key Engineering Materials, 2011(462-463):</w:t>
      </w:r>
      <w:r>
        <w:rPr>
          <w:rFonts w:eastAsia="Malgun Gothic"/>
          <w:sz w:val="20"/>
          <w:szCs w:val="20"/>
          <w:lang w:eastAsia="ko-KR"/>
        </w:rPr>
        <w:t xml:space="preserve"> </w:t>
      </w:r>
      <w:r w:rsidRPr="00563C82">
        <w:rPr>
          <w:rFonts w:eastAsia="Malgun Gothic"/>
          <w:sz w:val="20"/>
          <w:szCs w:val="20"/>
          <w:lang w:eastAsia="ko-KR"/>
        </w:rPr>
        <w:t>785-790.</w:t>
      </w:r>
    </w:p>
    <w:p w14:paraId="34EB13B7" w14:textId="70D8AF13" w:rsidR="00F5601A" w:rsidRDefault="00F5601A"/>
    <w:sectPr w:rsidR="00F5601A" w:rsidSect="00534992">
      <w:headerReference w:type="default" r:id="rId12"/>
      <w:footerReference w:type="even" r:id="rId13"/>
      <w:footerReference w:type="default" r:id="rId14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4A093" w14:textId="77777777" w:rsidR="00E27018" w:rsidRDefault="00E27018" w:rsidP="00FB4624">
      <w:r>
        <w:separator/>
      </w:r>
    </w:p>
  </w:endnote>
  <w:endnote w:type="continuationSeparator" w:id="0">
    <w:p w14:paraId="15B6BEB0" w14:textId="77777777" w:rsidR="00E27018" w:rsidRDefault="00E27018" w:rsidP="00FB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E0D90" w14:textId="77777777" w:rsidR="00BE3C32" w:rsidRDefault="00B66F5B" w:rsidP="006F5449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A8B20B4" w14:textId="77777777" w:rsidR="00BE3C32" w:rsidRDefault="00E270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F82E6" w14:textId="77777777" w:rsidR="00BE3C32" w:rsidRDefault="00B66F5B" w:rsidP="006F5449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6EFD85EC" w14:textId="77777777" w:rsidR="00BE3C32" w:rsidRDefault="00E270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EF1D6" w14:textId="77777777" w:rsidR="00E27018" w:rsidRDefault="00E27018" w:rsidP="00FB4624">
      <w:r>
        <w:separator/>
      </w:r>
    </w:p>
  </w:footnote>
  <w:footnote w:type="continuationSeparator" w:id="0">
    <w:p w14:paraId="7A6550F0" w14:textId="77777777" w:rsidR="00E27018" w:rsidRDefault="00E27018" w:rsidP="00FB4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21AEF" w14:textId="66FA71FA" w:rsidR="00E958C7" w:rsidRPr="00EF750A" w:rsidRDefault="00E24858" w:rsidP="00E24858">
    <w:pPr>
      <w:pStyle w:val="a3"/>
      <w:pBdr>
        <w:bottom w:val="none" w:sz="0" w:space="0" w:color="auto"/>
      </w:pBdr>
      <w:tabs>
        <w:tab w:val="right" w:pos="9000"/>
      </w:tabs>
      <w:jc w:val="left"/>
      <w:rPr>
        <w:rFonts w:ascii="Times New Roman" w:hAnsi="Times New Roman"/>
      </w:rPr>
    </w:pPr>
    <w:r w:rsidRPr="00EE17E3">
      <w:rPr>
        <w:rFonts w:ascii="Times New Roman" w:eastAsia="Malgun Gothic" w:hAnsi="Times New Roman" w:hint="eastAsia"/>
        <w:lang w:eastAsia="ko-KR"/>
      </w:rPr>
      <w:t>1</w:t>
    </w:r>
    <w:r>
      <w:rPr>
        <w:rFonts w:ascii="Times New Roman" w:eastAsia="Malgun Gothic" w:hAnsi="Times New Roman"/>
        <w:lang w:eastAsia="ko-KR"/>
      </w:rPr>
      <w:t>4</w:t>
    </w:r>
    <w:r w:rsidRPr="00EE17E3">
      <w:rPr>
        <w:rFonts w:ascii="Times New Roman" w:eastAsia="Malgun Gothic" w:hAnsi="Times New Roman" w:hint="eastAsia"/>
        <w:vertAlign w:val="superscript"/>
        <w:lang w:eastAsia="ko-KR"/>
      </w:rPr>
      <w:t>th</w:t>
    </w:r>
    <w:r w:rsidRPr="00EE17E3">
      <w:rPr>
        <w:rFonts w:ascii="Times New Roman" w:eastAsia="Malgun Gothic" w:hAnsi="Times New Roman" w:hint="eastAsia"/>
        <w:lang w:eastAsia="ko-KR"/>
      </w:rPr>
      <w:t xml:space="preserve"> Pacific Rim International Conference on Water Jet Technology</w:t>
    </w:r>
    <w:r w:rsidRPr="00E24858">
      <w:rPr>
        <w:rFonts w:ascii="Times New Roman" w:eastAsia="Malgun Gothic" w:hAnsi="Times New Roman" w:hint="eastAsia"/>
        <w:lang w:eastAsia="ko-KR"/>
      </w:rPr>
      <w:t xml:space="preserve"> </w:t>
    </w:r>
    <w:r>
      <w:rPr>
        <w:rFonts w:ascii="Times New Roman" w:eastAsia="Malgun Gothic" w:hAnsi="Times New Roman"/>
        <w:lang w:eastAsia="ko-KR"/>
      </w:rPr>
      <w:t xml:space="preserve">                                </w:t>
    </w:r>
    <w:r w:rsidRPr="00EE17E3">
      <w:rPr>
        <w:rFonts w:ascii="Times New Roman" w:eastAsia="Malgun Gothic" w:hAnsi="Times New Roman" w:hint="eastAsia"/>
        <w:lang w:eastAsia="ko-KR"/>
      </w:rPr>
      <w:t>PRIC-WJT</w:t>
    </w:r>
    <w:r>
      <w:rPr>
        <w:rFonts w:ascii="Times New Roman" w:eastAsia="Malgun Gothic" w:hAnsi="Times New Roman" w:hint="eastAsia"/>
        <w:lang w:eastAsia="ko-KR"/>
      </w:rPr>
      <w:t xml:space="preserve"> </w:t>
    </w:r>
    <w:r w:rsidRPr="00EE17E3">
      <w:rPr>
        <w:rFonts w:ascii="Times New Roman" w:eastAsia="Malgun Gothic" w:hAnsi="Times New Roman" w:hint="eastAsia"/>
        <w:lang w:eastAsia="ko-KR"/>
      </w:rPr>
      <w:t>20</w:t>
    </w:r>
    <w:r>
      <w:rPr>
        <w:rFonts w:ascii="Times New Roman" w:eastAsia="Malgun Gothic" w:hAnsi="Times New Roman"/>
        <w:lang w:eastAsia="ko-KR"/>
      </w:rPr>
      <w:t>25</w:t>
    </w:r>
    <w:r w:rsidRPr="00E24858">
      <w:rPr>
        <w:rFonts w:ascii="Times New Roman" w:hAnsi="Times New Roman"/>
      </w:rPr>
      <w:ptab w:relativeTo="margin" w:alignment="center" w:leader="none"/>
    </w:r>
    <w:r w:rsidRPr="00E24858">
      <w:rPr>
        <w:rFonts w:ascii="Times New Roman" w:hAnsi="Times New Roman"/>
      </w:rPr>
      <w:ptab w:relativeTo="margin" w:alignment="right" w:leader="none"/>
    </w:r>
    <w:r>
      <w:rPr>
        <w:rFonts w:ascii="Times New Roman" w:hAnsi="Times New Roman"/>
      </w:rPr>
      <w:t>8</w:t>
    </w:r>
    <w:r w:rsidRPr="00EE17E3">
      <w:rPr>
        <w:rFonts w:ascii="Times New Roman" w:hAnsi="Times New Roman"/>
      </w:rPr>
      <w:t>-</w:t>
    </w:r>
    <w:r>
      <w:rPr>
        <w:rFonts w:ascii="Times New Roman" w:hAnsi="Times New Roman"/>
      </w:rPr>
      <w:t>9</w:t>
    </w:r>
    <w:r w:rsidRPr="00EE17E3">
      <w:rPr>
        <w:rFonts w:ascii="Times New Roman" w:eastAsia="Malgun Gothic" w:hAnsi="Times New Roman" w:hint="eastAsia"/>
        <w:lang w:eastAsia="ko-KR"/>
      </w:rPr>
      <w:t xml:space="preserve"> </w:t>
    </w:r>
    <w:r>
      <w:rPr>
        <w:rFonts w:ascii="Times New Roman" w:eastAsia="Malgun Gothic" w:hAnsi="Times New Roman"/>
        <w:lang w:eastAsia="ko-KR"/>
      </w:rPr>
      <w:t>November</w:t>
    </w:r>
    <w:r w:rsidRPr="00EE17E3">
      <w:rPr>
        <w:rFonts w:ascii="Times New Roman" w:hAnsi="Times New Roman"/>
      </w:rPr>
      <w:t xml:space="preserve"> 20</w:t>
    </w:r>
    <w:r>
      <w:rPr>
        <w:rFonts w:ascii="Times New Roman" w:hAnsi="Times New Roman"/>
      </w:rPr>
      <w:t>25</w:t>
    </w:r>
    <w:r w:rsidRPr="00EE17E3">
      <w:rPr>
        <w:rFonts w:ascii="Times New Roman" w:hAnsi="Times New Roman"/>
      </w:rPr>
      <w:t xml:space="preserve">, </w:t>
    </w:r>
    <w:r>
      <w:rPr>
        <w:rFonts w:ascii="Times New Roman" w:hAnsi="Times New Roman"/>
      </w:rPr>
      <w:t>Beijing</w:t>
    </w:r>
    <w:r w:rsidRPr="00EE17E3">
      <w:rPr>
        <w:rFonts w:ascii="Times New Roman" w:eastAsia="Malgun Gothic" w:hAnsi="Times New Roman" w:hint="eastAsia"/>
        <w:lang w:eastAsia="ko-KR"/>
      </w:rPr>
      <w:t xml:space="preserve">, </w:t>
    </w:r>
    <w:r>
      <w:rPr>
        <w:rFonts w:ascii="Times New Roman" w:eastAsia="Malgun Gothic" w:hAnsi="Times New Roman"/>
        <w:lang w:eastAsia="ko-KR"/>
      </w:rPr>
      <w:t>China</w:t>
    </w:r>
    <w:r w:rsidRPr="00E24858">
      <w:rPr>
        <w:rFonts w:ascii="Times New Roman" w:hAnsi="Times New Roman"/>
      </w:rPr>
      <w:t xml:space="preserve"> </w:t>
    </w:r>
    <w:r w:rsidRPr="00E24858">
      <w:rPr>
        <w:rFonts w:ascii="Times New Roman" w:hAnsi="Times New Roman"/>
      </w:rPr>
      <w:ptab w:relativeTo="margin" w:alignment="center" w:leader="none"/>
    </w:r>
    <w:r w:rsidRPr="00E24858">
      <w:rPr>
        <w:rFonts w:ascii="Times New Roman" w:hAnsi="Times New Roman"/>
      </w:rPr>
      <w:ptab w:relativeTo="margin" w:alignment="right" w:leader="none"/>
    </w:r>
    <w:r w:rsidRPr="00E24858">
      <w:rPr>
        <w:rFonts w:ascii="Times New Roman" w:eastAsia="Malgun Gothic" w:hAnsi="Times New Roman" w:hint="eastAsia"/>
        <w:lang w:eastAsia="ko-K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4A0131"/>
    <w:multiLevelType w:val="singleLevel"/>
    <w:tmpl w:val="A64A013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E746940B"/>
    <w:multiLevelType w:val="singleLevel"/>
    <w:tmpl w:val="E746940B"/>
    <w:lvl w:ilvl="0">
      <w:start w:val="1"/>
      <w:numFmt w:val="decimal"/>
      <w:lvlText w:val="(%1)"/>
      <w:lvlJc w:val="left"/>
      <w:pPr>
        <w:ind w:left="1055" w:hanging="425"/>
      </w:pPr>
      <w:rPr>
        <w:rFonts w:hint="default"/>
      </w:rPr>
    </w:lvl>
  </w:abstractNum>
  <w:abstractNum w:abstractNumId="2" w15:restartNumberingAfterBreak="0">
    <w:nsid w:val="0A8F0670"/>
    <w:multiLevelType w:val="singleLevel"/>
    <w:tmpl w:val="E73CA648"/>
    <w:lvl w:ilvl="0">
      <w:start w:val="6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13F2A0C9"/>
    <w:multiLevelType w:val="singleLevel"/>
    <w:tmpl w:val="13F2A0C9"/>
    <w:lvl w:ilvl="0">
      <w:start w:val="3"/>
      <w:numFmt w:val="decimal"/>
      <w:suff w:val="space"/>
      <w:lvlText w:val="%1."/>
      <w:lvlJc w:val="left"/>
    </w:lvl>
  </w:abstractNum>
  <w:abstractNum w:abstractNumId="4" w15:restartNumberingAfterBreak="0">
    <w:nsid w:val="40A9CA59"/>
    <w:multiLevelType w:val="singleLevel"/>
    <w:tmpl w:val="40A9CA59"/>
    <w:lvl w:ilvl="0">
      <w:start w:val="1"/>
      <w:numFmt w:val="decimal"/>
      <w:suff w:val="space"/>
      <w:lvlText w:val="（%1）"/>
      <w:lvlJc w:val="left"/>
    </w:lvl>
  </w:abstractNum>
  <w:abstractNum w:abstractNumId="5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D8"/>
    <w:rsid w:val="000135D2"/>
    <w:rsid w:val="00030F5C"/>
    <w:rsid w:val="000935A9"/>
    <w:rsid w:val="000A5CD0"/>
    <w:rsid w:val="000E7C31"/>
    <w:rsid w:val="00103006"/>
    <w:rsid w:val="00160909"/>
    <w:rsid w:val="00165919"/>
    <w:rsid w:val="001B5075"/>
    <w:rsid w:val="001D373A"/>
    <w:rsid w:val="001D5EB2"/>
    <w:rsid w:val="00237360"/>
    <w:rsid w:val="003774D8"/>
    <w:rsid w:val="004935D9"/>
    <w:rsid w:val="0049645B"/>
    <w:rsid w:val="004B52BA"/>
    <w:rsid w:val="004F4686"/>
    <w:rsid w:val="00501935"/>
    <w:rsid w:val="0060057E"/>
    <w:rsid w:val="006D2A1A"/>
    <w:rsid w:val="006D46CC"/>
    <w:rsid w:val="00703F2F"/>
    <w:rsid w:val="0070561C"/>
    <w:rsid w:val="007100F2"/>
    <w:rsid w:val="007209A1"/>
    <w:rsid w:val="00725BBD"/>
    <w:rsid w:val="007469B8"/>
    <w:rsid w:val="007510BC"/>
    <w:rsid w:val="007B36C8"/>
    <w:rsid w:val="007C643B"/>
    <w:rsid w:val="007F7A78"/>
    <w:rsid w:val="00844330"/>
    <w:rsid w:val="008562D4"/>
    <w:rsid w:val="008D4A8A"/>
    <w:rsid w:val="008E7F9F"/>
    <w:rsid w:val="00920EDF"/>
    <w:rsid w:val="009343BE"/>
    <w:rsid w:val="009345A4"/>
    <w:rsid w:val="009A05DC"/>
    <w:rsid w:val="009D1369"/>
    <w:rsid w:val="009D29D7"/>
    <w:rsid w:val="009F6CDD"/>
    <w:rsid w:val="00A37AD9"/>
    <w:rsid w:val="00A478E7"/>
    <w:rsid w:val="00A70395"/>
    <w:rsid w:val="00B37D4A"/>
    <w:rsid w:val="00B438FB"/>
    <w:rsid w:val="00B66F5B"/>
    <w:rsid w:val="00C0213F"/>
    <w:rsid w:val="00C04EC5"/>
    <w:rsid w:val="00CF3263"/>
    <w:rsid w:val="00D1173E"/>
    <w:rsid w:val="00D36F62"/>
    <w:rsid w:val="00DB1A91"/>
    <w:rsid w:val="00E24858"/>
    <w:rsid w:val="00E27018"/>
    <w:rsid w:val="00E42BC8"/>
    <w:rsid w:val="00E73B4E"/>
    <w:rsid w:val="00EC7FDF"/>
    <w:rsid w:val="00EE7EBE"/>
    <w:rsid w:val="00EF750A"/>
    <w:rsid w:val="00F40204"/>
    <w:rsid w:val="00F502C0"/>
    <w:rsid w:val="00F54CF8"/>
    <w:rsid w:val="00F5601A"/>
    <w:rsid w:val="00F72D25"/>
    <w:rsid w:val="00FB2B29"/>
    <w:rsid w:val="00FB4624"/>
    <w:rsid w:val="00FC32F7"/>
    <w:rsid w:val="00FF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7475D1"/>
  <w14:defaultImageDpi w14:val="32767"/>
  <w15:chartTrackingRefBased/>
  <w15:docId w15:val="{851BD4DD-031F-4A62-8232-65F63E92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624"/>
    <w:pPr>
      <w:widowControl w:val="0"/>
      <w:jc w:val="both"/>
    </w:pPr>
    <w:rPr>
      <w:rFonts w:ascii="Calibri" w:eastAsia="宋体" w:hAnsi="Calibri" w:cs="宋体"/>
    </w:rPr>
  </w:style>
  <w:style w:type="paragraph" w:styleId="2">
    <w:name w:val="heading 2"/>
    <w:basedOn w:val="a"/>
    <w:next w:val="a"/>
    <w:link w:val="20"/>
    <w:unhideWhenUsed/>
    <w:qFormat/>
    <w:rsid w:val="00FB4624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autoRedefine/>
    <w:uiPriority w:val="9"/>
    <w:qFormat/>
    <w:rsid w:val="00FB462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4624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FB4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B4624"/>
    <w:rPr>
      <w:sz w:val="18"/>
      <w:szCs w:val="18"/>
    </w:rPr>
  </w:style>
  <w:style w:type="character" w:customStyle="1" w:styleId="20">
    <w:name w:val="标题 2 字符"/>
    <w:basedOn w:val="a0"/>
    <w:link w:val="2"/>
    <w:rsid w:val="00FB4624"/>
    <w:rPr>
      <w:rFonts w:ascii="Arial" w:eastAsia="黑体" w:hAnsi="Arial" w:cs="宋体"/>
      <w:b/>
      <w:sz w:val="32"/>
    </w:rPr>
  </w:style>
  <w:style w:type="character" w:customStyle="1" w:styleId="30">
    <w:name w:val="标题 3 字符"/>
    <w:basedOn w:val="a0"/>
    <w:link w:val="3"/>
    <w:uiPriority w:val="9"/>
    <w:qFormat/>
    <w:rsid w:val="00FB4624"/>
    <w:rPr>
      <w:rFonts w:ascii="Calibri" w:eastAsia="宋体" w:hAnsi="Calibri" w:cs="宋体"/>
      <w:b/>
      <w:bCs/>
      <w:sz w:val="32"/>
      <w:szCs w:val="32"/>
    </w:rPr>
  </w:style>
  <w:style w:type="paragraph" w:styleId="a7">
    <w:name w:val="Normal (Web)"/>
    <w:basedOn w:val="a"/>
    <w:autoRedefine/>
    <w:uiPriority w:val="99"/>
    <w:qFormat/>
    <w:rsid w:val="00FB462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8">
    <w:name w:val="Table Grid"/>
    <w:basedOn w:val="a1"/>
    <w:autoRedefine/>
    <w:uiPriority w:val="59"/>
    <w:qFormat/>
    <w:rsid w:val="00FB462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Normal">
    <w:name w:val="NOTE_Normal"/>
    <w:basedOn w:val="a"/>
    <w:qFormat/>
    <w:rsid w:val="00FB4624"/>
  </w:style>
  <w:style w:type="character" w:customStyle="1" w:styleId="Char">
    <w:name w:val="页眉 Char"/>
    <w:uiPriority w:val="99"/>
    <w:locked/>
    <w:rsid w:val="00FB4624"/>
    <w:rPr>
      <w:lang w:val="x-none" w:eastAsia="x-none"/>
    </w:rPr>
  </w:style>
  <w:style w:type="character" w:customStyle="1" w:styleId="Char0">
    <w:name w:val="页脚 Char"/>
    <w:semiHidden/>
    <w:locked/>
    <w:rsid w:val="00FB4624"/>
    <w:rPr>
      <w:lang w:val="x-none" w:eastAsia="x-none"/>
    </w:rPr>
  </w:style>
  <w:style w:type="character" w:styleId="a9">
    <w:name w:val="Hyperlink"/>
    <w:rsid w:val="00FB4624"/>
    <w:rPr>
      <w:rFonts w:cs="Times New Roman"/>
      <w:color w:val="0000FF"/>
      <w:u w:val="single"/>
    </w:rPr>
  </w:style>
  <w:style w:type="paragraph" w:styleId="aa">
    <w:name w:val="caption"/>
    <w:basedOn w:val="a"/>
    <w:next w:val="a"/>
    <w:qFormat/>
    <w:rsid w:val="00FB4624"/>
    <w:pPr>
      <w:widowControl/>
      <w:spacing w:after="200"/>
      <w:jc w:val="left"/>
    </w:pPr>
    <w:rPr>
      <w:rFonts w:eastAsia="Times New Roman" w:cs="Times New Roman"/>
      <w:b/>
      <w:bCs/>
      <w:noProof/>
      <w:color w:val="4F81BD"/>
      <w:kern w:val="0"/>
      <w:sz w:val="18"/>
      <w:szCs w:val="18"/>
      <w:lang w:eastAsia="en-US"/>
    </w:rPr>
  </w:style>
  <w:style w:type="character" w:styleId="ab">
    <w:name w:val="page number"/>
    <w:basedOn w:val="a0"/>
    <w:rsid w:val="00FB4624"/>
  </w:style>
  <w:style w:type="paragraph" w:customStyle="1" w:styleId="tablelegend">
    <w:name w:val="tablelegend"/>
    <w:basedOn w:val="a"/>
    <w:next w:val="a"/>
    <w:rsid w:val="00FB4624"/>
    <w:pPr>
      <w:widowControl/>
      <w:overflowPunct w:val="0"/>
      <w:autoSpaceDE w:val="0"/>
      <w:autoSpaceDN w:val="0"/>
      <w:adjustRightInd w:val="0"/>
      <w:spacing w:before="120" w:line="360" w:lineRule="auto"/>
      <w:jc w:val="left"/>
      <w:textAlignment w:val="baseline"/>
    </w:pPr>
    <w:rPr>
      <w:rFonts w:ascii="Times New Roman" w:eastAsia="Batang" w:hAnsi="Times New Roman" w:cs="Times New Roman"/>
      <w:kern w:val="0"/>
      <w:sz w:val="20"/>
      <w:szCs w:val="20"/>
      <w:lang w:eastAsia="de-DE"/>
    </w:rPr>
  </w:style>
  <w:style w:type="paragraph" w:customStyle="1" w:styleId="ac">
    <w:basedOn w:val="a"/>
    <w:next w:val="ad"/>
    <w:uiPriority w:val="34"/>
    <w:qFormat/>
    <w:rsid w:val="00FB4624"/>
    <w:pPr>
      <w:widowControl/>
      <w:spacing w:after="200" w:line="276" w:lineRule="auto"/>
      <w:ind w:leftChars="400" w:left="800"/>
      <w:jc w:val="left"/>
    </w:pPr>
    <w:rPr>
      <w:rFonts w:eastAsia="Times New Roman" w:cs="Times New Roman"/>
      <w:noProof/>
      <w:kern w:val="0"/>
      <w:sz w:val="22"/>
      <w:lang w:eastAsia="en-US"/>
    </w:rPr>
  </w:style>
  <w:style w:type="paragraph" w:customStyle="1" w:styleId="references">
    <w:name w:val="references"/>
    <w:uiPriority w:val="99"/>
    <w:rsid w:val="00FB4624"/>
    <w:pPr>
      <w:numPr>
        <w:numId w:val="6"/>
      </w:numPr>
      <w:spacing w:after="50" w:line="180" w:lineRule="exact"/>
      <w:jc w:val="both"/>
    </w:pPr>
    <w:rPr>
      <w:rFonts w:ascii="Times New Roman" w:eastAsia="宋体" w:hAnsi="Times New Roman" w:cs="Times New Roman"/>
      <w:noProof/>
      <w:kern w:val="0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FB4624"/>
    <w:pPr>
      <w:ind w:firstLineChars="200" w:firstLine="420"/>
    </w:pPr>
  </w:style>
  <w:style w:type="character" w:styleId="ae">
    <w:name w:val="Unresolved Mention"/>
    <w:basedOn w:val="a0"/>
    <w:uiPriority w:val="99"/>
    <w:semiHidden/>
    <w:unhideWhenUsed/>
    <w:rsid w:val="00934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7FB3D-FF53-4C48-8B20-CB13A94A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谢紫霄</dc:creator>
  <cp:keywords/>
  <dc:description/>
  <cp:lastModifiedBy>紫霄 谢</cp:lastModifiedBy>
  <cp:revision>2</cp:revision>
  <dcterms:created xsi:type="dcterms:W3CDTF">2025-09-02T02:26:00Z</dcterms:created>
  <dcterms:modified xsi:type="dcterms:W3CDTF">2025-09-02T02:26:00Z</dcterms:modified>
</cp:coreProperties>
</file>